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2"/>
        <w:tblW w:w="9698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4683"/>
        <w:gridCol w:w="5015"/>
      </w:tblGrid>
      <w:tr w:rsidR="00F1103A" w:rsidRPr="00584D73" w:rsidTr="00F1103A">
        <w:trPr>
          <w:trHeight w:val="1512"/>
        </w:trPr>
        <w:tc>
          <w:tcPr>
            <w:tcW w:w="4683" w:type="dxa"/>
          </w:tcPr>
          <w:p w:rsidR="00F1103A" w:rsidRPr="00F1103A" w:rsidRDefault="00F1103A" w:rsidP="00584D73">
            <w:pPr>
              <w:spacing w:line="311" w:lineRule="exact"/>
              <w:ind w:left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  <w:r w:rsidRPr="00F1103A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Рассмотрено на заседании</w:t>
            </w:r>
          </w:p>
          <w:p w:rsidR="00F1103A" w:rsidRPr="00F1103A" w:rsidRDefault="00F1103A" w:rsidP="00584D73">
            <w:pPr>
              <w:spacing w:before="1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</w:pPr>
            <w:r w:rsidRPr="00F1103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  <w:t>Педагогического совета</w:t>
            </w:r>
          </w:p>
          <w:p w:rsidR="00F1103A" w:rsidRPr="00584D73" w:rsidRDefault="00F1103A" w:rsidP="00584D73">
            <w:pPr>
              <w:spacing w:line="20" w:lineRule="exact"/>
              <w:ind w:left="1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84D7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4FEE9E4" wp14:editId="525FA698">
                      <wp:extent cx="1956435" cy="7620"/>
                      <wp:effectExtent l="10795" t="6985" r="13970" b="444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6435" cy="7620"/>
                                <a:chOff x="0" y="0"/>
                                <a:chExt cx="3081" cy="12"/>
                              </a:xfrm>
                            </wpg:grpSpPr>
                            <wps:wsp>
                              <wps:cNvPr id="6" name="Line 7"/>
                              <wps:cNvCnPr/>
                              <wps:spPr bwMode="auto">
                                <a:xfrm>
                                  <a:off x="0" y="6"/>
                                  <a:ext cx="30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2BFE9" id="Группа 5" o:spid="_x0000_s1026" style="width:154.05pt;height:.6pt;mso-position-horizontal-relative:char;mso-position-vertical-relative:line" coordsize="30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">
                      <v:line id="Line 7" o:spid="_x0000_s1027" style="position:absolute;visibility:visible;mso-wrap-style:square" from="0,6" to="308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dVMMMAAADaAAAADwAAAGRycy9kb3ducmV2LnhtbESP3WrCQBSE7wXfYTmCd2ZTi9KmWaWY&#10;CoIgmJb29pA9TUKzZ0N2m5+3dwsFL4eZ+YZJ96NpRE+dqy0reIhiEMSF1TWXCj7ej6snEM4ja2ws&#10;k4KJHOx381mKibYDX6nPfSkChF2CCirv20RKV1Rk0EW2JQ7et+0M+iC7UuoOhwA3jVzH8VYarDks&#10;VNjSoaLiJ/81CtiYzwk3wzk+XL4e8+e3bG2zTKnlYnx9AeFp9Pfwf/ukFWzh70q4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3VTD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:rsidR="00F1103A" w:rsidRPr="00584D73" w:rsidRDefault="00F1103A" w:rsidP="00584D73">
            <w:pPr>
              <w:ind w:left="200" w:right="162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</w:pPr>
            <w:r w:rsidRPr="00584D7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  <w:t>(коллегиальный орган управления организации)</w:t>
            </w:r>
          </w:p>
          <w:p w:rsidR="00F1103A" w:rsidRPr="00584D73" w:rsidRDefault="00F1103A" w:rsidP="00584D73">
            <w:pPr>
              <w:tabs>
                <w:tab w:val="left" w:pos="2271"/>
                <w:tab w:val="left" w:pos="3510"/>
              </w:tabs>
              <w:ind w:left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протокол</w:t>
            </w:r>
            <w:r w:rsidRPr="00584D7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bidi="en-US"/>
              </w:rPr>
              <w:t xml:space="preserve"> </w:t>
            </w:r>
            <w:proofErr w:type="gramStart"/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№</w:t>
            </w:r>
            <w:r w:rsidR="00645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 xml:space="preserve">  13</w:t>
            </w:r>
            <w:proofErr w:type="gramEnd"/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 xml:space="preserve"> 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от</w:t>
            </w:r>
            <w:r w:rsidRPr="00584D7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bidi="en-US"/>
              </w:rPr>
              <w:t xml:space="preserve"> </w:t>
            </w:r>
            <w:r w:rsidR="00645EB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 xml:space="preserve"> 11.06.2026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 xml:space="preserve"> г.</w:t>
            </w:r>
            <w:r w:rsidRPr="00584D7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bidi="en-US"/>
              </w:rPr>
              <w:tab/>
            </w:r>
          </w:p>
        </w:tc>
        <w:tc>
          <w:tcPr>
            <w:tcW w:w="5015" w:type="dxa"/>
          </w:tcPr>
          <w:p w:rsidR="00F1103A" w:rsidRPr="00607E4D" w:rsidRDefault="006B5546">
            <w:pPr>
              <w:rPr>
                <w:lang w:val="ru-RU"/>
              </w:rPr>
            </w:pPr>
            <w:r>
              <w:rPr>
                <w:lang w:val="ru-RU"/>
              </w:rPr>
              <w:object w:dxaOrig="6709" w:dyaOrig="51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0.8pt;height:193.8pt" o:ole="">
                  <v:imagedata r:id="rId5" o:title=""/>
                </v:shape>
                <o:OLEObject Type="Embed" ProgID="PBrush" ShapeID="_x0000_i1025" DrawAspect="Content" ObjectID="_1843209533" r:id="rId6"/>
              </w:object>
            </w:r>
          </w:p>
        </w:tc>
      </w:tr>
      <w:tr w:rsidR="00F1103A" w:rsidRPr="00584D73" w:rsidTr="00F1103A">
        <w:trPr>
          <w:trHeight w:val="1557"/>
        </w:trPr>
        <w:tc>
          <w:tcPr>
            <w:tcW w:w="4683" w:type="dxa"/>
          </w:tcPr>
          <w:p w:rsidR="00F1103A" w:rsidRPr="00584D73" w:rsidRDefault="00F1103A" w:rsidP="00584D73">
            <w:pPr>
              <w:spacing w:line="254" w:lineRule="exact"/>
              <w:ind w:left="20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bidi="en-US"/>
              </w:rPr>
            </w:pPr>
          </w:p>
        </w:tc>
        <w:tc>
          <w:tcPr>
            <w:tcW w:w="5015" w:type="dxa"/>
          </w:tcPr>
          <w:p w:rsidR="00F1103A" w:rsidRPr="00607E4D" w:rsidRDefault="00F1103A">
            <w:pPr>
              <w:rPr>
                <w:lang w:val="ru-RU"/>
              </w:rPr>
            </w:pPr>
          </w:p>
        </w:tc>
      </w:tr>
    </w:tbl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89" w:after="0" w:line="240" w:lineRule="auto"/>
        <w:ind w:left="604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584D73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ОТЧЕТ</w:t>
      </w:r>
    </w:p>
    <w:p w:rsidR="00584D73" w:rsidRPr="00584D73" w:rsidRDefault="00645EB5" w:rsidP="00584D73">
      <w:pPr>
        <w:widowControl w:val="0"/>
        <w:autoSpaceDE w:val="0"/>
        <w:autoSpaceDN w:val="0"/>
        <w:spacing w:before="160" w:after="0" w:line="240" w:lineRule="auto"/>
        <w:ind w:left="2094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 реализации плана ВСОКО за 2025-2026</w:t>
      </w:r>
      <w:r w:rsidR="00584D73"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год</w:t>
      </w:r>
    </w:p>
    <w:p w:rsidR="00584D73" w:rsidRPr="00584D73" w:rsidRDefault="00584D73" w:rsidP="00584D73">
      <w:pPr>
        <w:widowControl w:val="0"/>
        <w:tabs>
          <w:tab w:val="left" w:pos="5334"/>
        </w:tabs>
        <w:autoSpaceDE w:val="0"/>
        <w:autoSpaceDN w:val="0"/>
        <w:spacing w:before="161" w:after="0" w:line="360" w:lineRule="auto"/>
        <w:ind w:left="604" w:right="55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муниципального бюджетного общеобразовательного учреждения</w:t>
      </w:r>
      <w:r w:rsidRPr="00584D73">
        <w:rPr>
          <w:rFonts w:ascii="Times New Roman" w:eastAsia="Times New Roman" w:hAnsi="Times New Roman" w:cs="Times New Roman"/>
          <w:b/>
          <w:spacing w:val="-19"/>
          <w:sz w:val="28"/>
          <w:szCs w:val="28"/>
          <w:lang w:bidi="en-US"/>
        </w:rPr>
        <w:t xml:space="preserve"> </w:t>
      </w: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основная общеобразовательная школа</w:t>
      </w:r>
      <w:r w:rsidRPr="00584D73">
        <w:rPr>
          <w:rFonts w:ascii="Times New Roman" w:eastAsia="Times New Roman" w:hAnsi="Times New Roman" w:cs="Times New Roman"/>
          <w:b/>
          <w:spacing w:val="-17"/>
          <w:sz w:val="28"/>
          <w:szCs w:val="28"/>
          <w:lang w:bidi="en-US"/>
        </w:rPr>
        <w:t xml:space="preserve"> </w:t>
      </w: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деревни </w:t>
      </w:r>
      <w:proofErr w:type="spellStart"/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Курама</w:t>
      </w:r>
      <w:proofErr w:type="spellEnd"/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360" w:lineRule="auto"/>
        <w:ind w:left="2171" w:right="2123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муниципального района Учалинский район Республики Башкортостан</w:t>
      </w: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584D73" w:rsidRPr="00584D73" w:rsidRDefault="00584D73" w:rsidP="00584D7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proofErr w:type="spellStart"/>
      <w:r w:rsidRPr="00584D7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Курама</w:t>
      </w:r>
      <w:proofErr w:type="spellEnd"/>
    </w:p>
    <w:p w:rsidR="00584D73" w:rsidRPr="00584D73" w:rsidRDefault="00645EB5" w:rsidP="00584D73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2026</w:t>
      </w:r>
    </w:p>
    <w:p w:rsidR="00CD4312" w:rsidRDefault="00CD4312"/>
    <w:p w:rsidR="00584D73" w:rsidRDefault="00584D73"/>
    <w:p w:rsidR="00584D73" w:rsidRDefault="00584D73"/>
    <w:p w:rsid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b/>
          <w:sz w:val="28"/>
          <w:szCs w:val="28"/>
        </w:rPr>
        <w:t>Блок №1 Оценка качества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Pr="00584D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Цели: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1.</w:t>
      </w:r>
      <w:r w:rsidRPr="00584D73">
        <w:rPr>
          <w:rFonts w:ascii="Times New Roman" w:hAnsi="Times New Roman" w:cs="Times New Roman"/>
          <w:sz w:val="28"/>
          <w:szCs w:val="28"/>
        </w:rPr>
        <w:tab/>
        <w:t xml:space="preserve">Получение актуальной, объективной и достоверной, максимально полной информации о качестве подготовки обучающихся, включающей оценку освоения ими предметных и </w:t>
      </w:r>
      <w:proofErr w:type="spellStart"/>
      <w:r w:rsidRPr="00584D7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84D73">
        <w:rPr>
          <w:rFonts w:ascii="Times New Roman" w:hAnsi="Times New Roman" w:cs="Times New Roman"/>
          <w:sz w:val="28"/>
          <w:szCs w:val="28"/>
        </w:rPr>
        <w:t xml:space="preserve"> результатов начального, основного и среднего общего образования, в том числе по адаптированным образовательным программам.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2.</w:t>
      </w:r>
      <w:r w:rsidRPr="00584D73">
        <w:rPr>
          <w:rFonts w:ascii="Times New Roman" w:hAnsi="Times New Roman" w:cs="Times New Roman"/>
          <w:sz w:val="28"/>
          <w:szCs w:val="28"/>
        </w:rPr>
        <w:tab/>
        <w:t>Повышение уровня образовательных результатов обучающихся на основе анализа результатов исследований и мониторингов качества образования.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3.</w:t>
      </w:r>
      <w:r w:rsidRPr="00584D73">
        <w:rPr>
          <w:rFonts w:ascii="Times New Roman" w:hAnsi="Times New Roman" w:cs="Times New Roman"/>
          <w:sz w:val="28"/>
          <w:szCs w:val="28"/>
        </w:rPr>
        <w:tab/>
        <w:t>Организация объективного проведения процедур оценки качества образования и олимпиад школьников.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Задачи: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1.</w:t>
      </w:r>
      <w:r w:rsidRPr="00584D73">
        <w:rPr>
          <w:rFonts w:ascii="Times New Roman" w:hAnsi="Times New Roman" w:cs="Times New Roman"/>
          <w:sz w:val="28"/>
          <w:szCs w:val="28"/>
        </w:rPr>
        <w:tab/>
        <w:t xml:space="preserve">Обеспечение объективной оценки качества образования и </w:t>
      </w:r>
      <w:proofErr w:type="gramStart"/>
      <w:r w:rsidRPr="00584D73"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proofErr w:type="gramEnd"/>
      <w:r w:rsidRPr="00584D73">
        <w:rPr>
          <w:rFonts w:ascii="Times New Roman" w:hAnsi="Times New Roman" w:cs="Times New Roman"/>
          <w:sz w:val="28"/>
          <w:szCs w:val="28"/>
        </w:rPr>
        <w:t xml:space="preserve"> обучающихся по уровням общего образования;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2.</w:t>
      </w:r>
      <w:r w:rsidRPr="00584D73">
        <w:rPr>
          <w:rFonts w:ascii="Times New Roman" w:hAnsi="Times New Roman" w:cs="Times New Roman"/>
          <w:sz w:val="28"/>
          <w:szCs w:val="28"/>
        </w:rPr>
        <w:tab/>
        <w:t>Использование при оценке качества образования измерительных материалов в формате ВПР, демоверсий ОГЭ, открытых заданий международного исследования качества общего образования PISA;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-</w:t>
      </w:r>
      <w:r w:rsidRPr="00584D73">
        <w:rPr>
          <w:rFonts w:ascii="Times New Roman" w:hAnsi="Times New Roman" w:cs="Times New Roman"/>
          <w:sz w:val="28"/>
          <w:szCs w:val="28"/>
        </w:rPr>
        <w:tab/>
        <w:t>анализ внешних процедур оценки качества образования (ВПР, ОГЭ) в разрезе предметов, классов;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-</w:t>
      </w:r>
      <w:r w:rsidRPr="00584D73">
        <w:rPr>
          <w:rFonts w:ascii="Times New Roman" w:hAnsi="Times New Roman" w:cs="Times New Roman"/>
          <w:sz w:val="28"/>
          <w:szCs w:val="28"/>
        </w:rPr>
        <w:tab/>
        <w:t>анализ внутренних оценочных процедур (текущий/промежуточный/итоговый контроль), проверка журналов на предмет учета индивидуальных достижений обучающихся, причин снижения успеваемости, «</w:t>
      </w:r>
      <w:proofErr w:type="spellStart"/>
      <w:r w:rsidRPr="00584D73">
        <w:rPr>
          <w:rFonts w:ascii="Times New Roman" w:hAnsi="Times New Roman" w:cs="Times New Roman"/>
          <w:sz w:val="28"/>
          <w:szCs w:val="28"/>
        </w:rPr>
        <w:t>накопляемости</w:t>
      </w:r>
      <w:proofErr w:type="spellEnd"/>
      <w:r w:rsidRPr="00584D73">
        <w:rPr>
          <w:rFonts w:ascii="Times New Roman" w:hAnsi="Times New Roman" w:cs="Times New Roman"/>
          <w:sz w:val="28"/>
          <w:szCs w:val="28"/>
        </w:rPr>
        <w:t>» оценок.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Обоснование целей и задач системы:</w:t>
      </w:r>
    </w:p>
    <w:p w:rsidR="00584D73" w:rsidRPr="00584D73" w:rsidRDefault="00584D73" w:rsidP="00584D73">
      <w:pPr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584D7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84D73">
        <w:rPr>
          <w:rFonts w:ascii="Times New Roman" w:hAnsi="Times New Roman" w:cs="Times New Roman"/>
          <w:sz w:val="28"/>
          <w:szCs w:val="28"/>
        </w:rPr>
        <w:t xml:space="preserve"> 2.4.2.2821-10 «Санитарно- эпидемиологические требования к условиям и организации обучения в общеобразовательных </w:t>
      </w:r>
      <w:r w:rsidRPr="00584D73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учреждениях», основными образовательными программами по </w:t>
      </w:r>
      <w:proofErr w:type="gramStart"/>
      <w:r w:rsidRPr="00584D73">
        <w:rPr>
          <w:rFonts w:ascii="Times New Roman" w:hAnsi="Times New Roman" w:cs="Times New Roman"/>
          <w:sz w:val="28"/>
          <w:szCs w:val="28"/>
        </w:rPr>
        <w:t>уровням ,включая</w:t>
      </w:r>
      <w:proofErr w:type="gramEnd"/>
      <w:r w:rsidRPr="00584D73">
        <w:rPr>
          <w:rFonts w:ascii="Times New Roman" w:hAnsi="Times New Roman" w:cs="Times New Roman"/>
          <w:sz w:val="28"/>
          <w:szCs w:val="28"/>
        </w:rPr>
        <w:t xml:space="preserve"> учебные планы, годовые календарные графики, расписанием занятий.</w:t>
      </w:r>
    </w:p>
    <w:p w:rsidR="00584D73" w:rsidRPr="00584D73" w:rsidRDefault="00584D73" w:rsidP="00584D7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D73">
        <w:rPr>
          <w:rFonts w:ascii="Times New Roman" w:hAnsi="Times New Roman" w:cs="Times New Roman"/>
          <w:sz w:val="28"/>
          <w:szCs w:val="28"/>
        </w:rPr>
        <w:t>Учебный план 1-4 классов ориентирован на 4-летний нормативный срок освоения основной образовательной программы начального общего образования (реализация ФГОС НОО), 5-9 классов – на 5-летний нормативный срок освоения основной образовательной программы основного общего образования (реализация ФГОС ООО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84D73">
        <w:rPr>
          <w:rFonts w:ascii="Times New Roman" w:hAnsi="Times New Roman" w:cs="Times New Roman"/>
          <w:sz w:val="28"/>
          <w:szCs w:val="28"/>
        </w:rPr>
        <w:t>.</w:t>
      </w:r>
    </w:p>
    <w:p w:rsidR="00553C25" w:rsidRPr="009B5B5D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5B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Успеваемость, качество знаний:</w:t>
      </w:r>
    </w:p>
    <w:p w:rsidR="00553C25" w:rsidRPr="009B5B5D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обеспечивает доступность и бесплатность начального общего, основного общего образования; предо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ставляет очную форму обучения.</w:t>
      </w:r>
    </w:p>
    <w:p w:rsidR="00553C25" w:rsidRPr="009B5B5D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61E" w:rsidRDefault="00DA461E" w:rsidP="00DA461E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461E" w:rsidRPr="00DA461E" w:rsidRDefault="00DA461E" w:rsidP="00DA461E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динамики результатов успеваемости и качества знаний</w:t>
      </w:r>
    </w:p>
    <w:p w:rsidR="00DA461E" w:rsidRPr="00DA461E" w:rsidRDefault="00DA461E" w:rsidP="00DA461E">
      <w:pPr>
        <w:spacing w:before="100" w:beforeAutospacing="1" w:after="100" w:afterAutospacing="1" w:line="240" w:lineRule="auto"/>
        <w:ind w:left="7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освоения учащимися программы начального общего образования по показателю </w:t>
      </w:r>
      <w:r w:rsidR="006B5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«успеваемость» в 2025-2026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"/>
        <w:gridCol w:w="842"/>
        <w:gridCol w:w="532"/>
        <w:gridCol w:w="828"/>
        <w:gridCol w:w="731"/>
        <w:gridCol w:w="489"/>
        <w:gridCol w:w="645"/>
        <w:gridCol w:w="575"/>
        <w:gridCol w:w="978"/>
        <w:gridCol w:w="305"/>
        <w:gridCol w:w="978"/>
        <w:gridCol w:w="305"/>
        <w:gridCol w:w="978"/>
        <w:gridCol w:w="305"/>
      </w:tblGrid>
      <w:tr w:rsidR="00DA461E" w:rsidRPr="00DA461E" w:rsidTr="006D4F70"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учащихся</w:t>
            </w:r>
            <w:proofErr w:type="spellEnd"/>
          </w:p>
        </w:tc>
        <w:tc>
          <w:tcPr>
            <w:tcW w:w="1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2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Окончили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год</w:t>
            </w:r>
            <w:proofErr w:type="spellEnd"/>
          </w:p>
        </w:tc>
        <w:tc>
          <w:tcPr>
            <w:tcW w:w="25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Не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успевают</w:t>
            </w:r>
            <w:proofErr w:type="spellEnd"/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Переведены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условно</w:t>
            </w:r>
            <w:proofErr w:type="spellEnd"/>
          </w:p>
        </w:tc>
      </w:tr>
      <w:tr w:rsidR="00DA461E" w:rsidRPr="00DA461E" w:rsidTr="006D4F70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</w:p>
        </w:tc>
        <w:tc>
          <w:tcPr>
            <w:tcW w:w="25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н/а</w:t>
            </w:r>
          </w:p>
        </w:tc>
      </w:tr>
      <w:tr w:rsidR="00DA461E" w:rsidRPr="00DA461E" w:rsidTr="006D4F70"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«4» и «5»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«5»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  <w:proofErr w:type="spellEnd"/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%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66,67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A461E" w:rsidRPr="00DA461E" w:rsidTr="006D4F70"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Итого</w:t>
            </w:r>
            <w:proofErr w:type="spellEnd"/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DA461E" w:rsidRPr="00DA461E" w:rsidRDefault="00DA461E" w:rsidP="00DA461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A461E" w:rsidRDefault="00DA461E" w:rsidP="00DA461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сравнить результаты освоения обучающимися программы начального общего образования по 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2025-2026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году с результатами освоения учащимися программы начального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A461E" w:rsidRPr="00DA461E" w:rsidRDefault="00DA461E" w:rsidP="00DA46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по 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2024-2025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году, то можно отметить, что процент учащихся, ок</w:t>
      </w:r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ончивших на «4» и «5», </w:t>
      </w:r>
      <w:proofErr w:type="gramStart"/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повысился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</w:t>
      </w:r>
      <w:proofErr w:type="gramEnd"/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30,6 процента (в 2024</w:t>
      </w:r>
      <w:r w:rsidR="00DC27D4">
        <w:rPr>
          <w:rFonts w:ascii="Times New Roman" w:eastAsia="Times New Roman" w:hAnsi="Times New Roman" w:cs="Times New Roman"/>
          <w:color w:val="000000"/>
          <w:sz w:val="28"/>
          <w:szCs w:val="28"/>
        </w:rPr>
        <w:t>-м был 44,4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%), процент учащихся, окончивших на «5», не изменился и составляет 0 %. </w:t>
      </w:r>
    </w:p>
    <w:p w:rsidR="00DA461E" w:rsidRPr="00DA461E" w:rsidRDefault="00DA461E" w:rsidP="00DA46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</w:p>
    <w:p w:rsidR="00DA461E" w:rsidRPr="00DA461E" w:rsidRDefault="00DA461E" w:rsidP="00DA46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Результаты освоения учащимися программы основного общего образования по </w:t>
      </w:r>
      <w:r w:rsidR="006B55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показателю «успеваемость» в 2025-2026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году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1"/>
        <w:gridCol w:w="849"/>
        <w:gridCol w:w="662"/>
        <w:gridCol w:w="631"/>
        <w:gridCol w:w="644"/>
        <w:gridCol w:w="587"/>
        <w:gridCol w:w="547"/>
        <w:gridCol w:w="684"/>
        <w:gridCol w:w="592"/>
        <w:gridCol w:w="702"/>
        <w:gridCol w:w="987"/>
        <w:gridCol w:w="307"/>
        <w:gridCol w:w="987"/>
        <w:gridCol w:w="307"/>
      </w:tblGrid>
      <w:tr w:rsidR="00DA461E" w:rsidRPr="00DA461E" w:rsidTr="006D4F70"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2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24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Окончили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58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Переведены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DA461E" w:rsidRPr="00DA461E" w:rsidTr="006D4F70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2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них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н/а</w:t>
            </w:r>
          </w:p>
        </w:tc>
      </w:tr>
      <w:tr w:rsidR="00DA461E" w:rsidRPr="00DA461E" w:rsidTr="006D4F70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отметками</w:t>
            </w:r>
            <w:proofErr w:type="spellEnd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A461E" w:rsidRPr="00DA461E" w:rsidTr="006D4F70"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C27D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54614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461E" w:rsidRPr="00DA461E" w:rsidRDefault="00DA461E" w:rsidP="00DA46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4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A461E" w:rsidRPr="00DA461E" w:rsidRDefault="00DA461E" w:rsidP="00DA461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сравнить результаты освоения обучающимися программы основного общего образования по 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2025-2026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году с результатами освоения учащимися программы основного общего образования по 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показателю «успеваемость» в 2024-2025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году, то можно отметить, что процент учащихся, окончивших на «4» и «5», понизился на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3,1 процентов (в 2024</w:t>
      </w:r>
      <w:r w:rsidR="00AA21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 был 37,9 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%), процент учащихся, 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окончивших на «5», 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повысился на 6,2 % (в 2024</w:t>
      </w:r>
      <w:r w:rsidR="00AA216A">
        <w:rPr>
          <w:rFonts w:ascii="Times New Roman" w:eastAsia="Times New Roman" w:hAnsi="Times New Roman" w:cs="Times New Roman"/>
          <w:color w:val="000000"/>
          <w:sz w:val="28"/>
          <w:szCs w:val="28"/>
        </w:rPr>
        <w:t>-м – 6,8</w:t>
      </w:r>
      <w:r w:rsidRPr="00DA461E">
        <w:rPr>
          <w:rFonts w:ascii="Times New Roman" w:eastAsia="Times New Roman" w:hAnsi="Times New Roman" w:cs="Times New Roman"/>
          <w:color w:val="000000"/>
          <w:sz w:val="28"/>
          <w:szCs w:val="28"/>
        </w:rPr>
        <w:t>%).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также отметить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контингент учащихся в 2025-2026 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учебном году понизился на 8 </w:t>
      </w:r>
      <w:r w:rsidR="006B5546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по сравнению с 2024-2025</w:t>
      </w:r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>уч.годом</w:t>
      </w:r>
      <w:proofErr w:type="spellEnd"/>
      <w:r w:rsidR="00D54614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повлияло на показатели «успеваемости».</w:t>
      </w:r>
    </w:p>
    <w:p w:rsidR="00DA461E" w:rsidRDefault="00DA461E" w:rsidP="00DA461E">
      <w:pPr>
        <w:widowControl w:val="0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3C25" w:rsidRPr="0063606C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0" w:right="20" w:firstLine="7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63606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Учитывая профессиональный опыт учителей, допустивших снижение успеваемости по предмету, можно отметить, что учителя слабо работают над совершенствованием методики проведения урока, отсутствует индивидуальная работа со слабоуспевающими обучающимися, завышаются требования к ответу ученика. Неуспеваемости способствовал также недостаточный контроль со стороны родителей. Итоги четверти свидетельствуют о том, что классные руководители активизируют свою работу по повышению качества знаний только в конце четверти. Необходимо организовать работу по ликвидации пробелов в знаниях учащихся, формировать систему работы со слабоуспевающими, разработать и осуществлять индивидуальные маршруты учащихся.</w:t>
      </w:r>
    </w:p>
    <w:p w:rsidR="00553C25" w:rsidRPr="0063606C" w:rsidRDefault="00553C25" w:rsidP="00553C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20" w:right="20" w:firstLine="700"/>
        <w:jc w:val="both"/>
        <w:rPr>
          <w:rFonts w:ascii="Times New Roman" w:eastAsia="Times New Roman" w:hAnsi="Times New Roman" w:cs="Times New Roman"/>
          <w:color w:val="000000"/>
          <w:sz w:val="12"/>
          <w:szCs w:val="10"/>
          <w:lang w:eastAsia="ru-RU"/>
        </w:rPr>
      </w:pPr>
    </w:p>
    <w:p w:rsidR="00553C25" w:rsidRPr="0063606C" w:rsidRDefault="00553C25" w:rsidP="00553C2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06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В школе имеется небольшой резерв учащихся (3уч), с которыми необходимо усилить индивидуальную работу</w:t>
      </w:r>
      <w:r w:rsidRPr="00636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целью повышения качества знаний по школе. </w:t>
      </w:r>
    </w:p>
    <w:p w:rsidR="00553C25" w:rsidRPr="0063606C" w:rsidRDefault="00553C25" w:rsidP="00553C2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6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Классным руководителям, учителям-предметникам необходимо </w:t>
      </w:r>
      <w:r w:rsidR="00D54614">
        <w:rPr>
          <w:rFonts w:ascii="Times New Roman" w:eastAsia="Times New Roman" w:hAnsi="Times New Roman" w:cs="Times New Roman"/>
          <w:sz w:val="28"/>
          <w:szCs w:val="24"/>
          <w:lang w:eastAsia="ru-RU"/>
        </w:rPr>
        <w:t>взять на контроль результаты выше</w:t>
      </w:r>
      <w:r w:rsidRPr="0063606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названных учащихся, а также тех, кто находится в резерве «хорошистов», вести работу по повышению учебной мотивации, оказывать своевременную помощь при появлении пробелов в знаниях.</w:t>
      </w:r>
    </w:p>
    <w:p w:rsidR="00553C25" w:rsidRDefault="00553C25" w:rsidP="00553C25">
      <w:pPr>
        <w:widowControl w:val="0"/>
        <w:autoSpaceDE w:val="0"/>
        <w:autoSpaceDN w:val="0"/>
        <w:spacing w:after="0" w:line="268" w:lineRule="exact"/>
        <w:ind w:left="110"/>
        <w:rPr>
          <w:rFonts w:ascii="Times New Roman" w:eastAsia="Times New Roman" w:hAnsi="Times New Roman" w:cs="Times New Roman"/>
          <w:sz w:val="28"/>
          <w:szCs w:val="28"/>
        </w:rPr>
      </w:pP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1.</w:t>
      </w:r>
      <w:r w:rsidRPr="00B00DAC">
        <w:rPr>
          <w:rFonts w:ascii="Times New Roman" w:hAnsi="Times New Roman" w:cs="Times New Roman"/>
          <w:sz w:val="28"/>
          <w:szCs w:val="28"/>
        </w:rPr>
        <w:tab/>
        <w:t xml:space="preserve">Необходимо вести целенаправленную работу в классах с низким качеством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через дифференциацию заданий и индивидуальный подход к учащимся.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2.</w:t>
      </w:r>
      <w:r w:rsidRPr="00B00DAC">
        <w:rPr>
          <w:rFonts w:ascii="Times New Roman" w:hAnsi="Times New Roman" w:cs="Times New Roman"/>
          <w:sz w:val="28"/>
          <w:szCs w:val="28"/>
        </w:rPr>
        <w:tab/>
        <w:t xml:space="preserve">Взять под контроль качество и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 w:rsidR="00AA216A">
        <w:rPr>
          <w:rFonts w:ascii="Times New Roman" w:hAnsi="Times New Roman" w:cs="Times New Roman"/>
          <w:sz w:val="28"/>
          <w:szCs w:val="28"/>
        </w:rPr>
        <w:t xml:space="preserve"> в следующих </w:t>
      </w:r>
      <w:proofErr w:type="gramStart"/>
      <w:r w:rsidR="00AA216A">
        <w:rPr>
          <w:rFonts w:ascii="Times New Roman" w:hAnsi="Times New Roman" w:cs="Times New Roman"/>
          <w:sz w:val="28"/>
          <w:szCs w:val="28"/>
        </w:rPr>
        <w:t>классах:  3</w:t>
      </w:r>
      <w:proofErr w:type="gramEnd"/>
      <w:r w:rsidR="00AA216A">
        <w:rPr>
          <w:rFonts w:ascii="Times New Roman" w:hAnsi="Times New Roman" w:cs="Times New Roman"/>
          <w:sz w:val="28"/>
          <w:szCs w:val="28"/>
        </w:rPr>
        <w:t>,5,8</w:t>
      </w:r>
      <w:r w:rsidRPr="00B00DAC">
        <w:rPr>
          <w:rFonts w:ascii="Times New Roman" w:hAnsi="Times New Roman" w:cs="Times New Roman"/>
          <w:sz w:val="28"/>
          <w:szCs w:val="28"/>
        </w:rPr>
        <w:t>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3.</w:t>
      </w:r>
      <w:r w:rsidRPr="00B00DAC">
        <w:rPr>
          <w:rFonts w:ascii="Times New Roman" w:hAnsi="Times New Roman" w:cs="Times New Roman"/>
          <w:sz w:val="28"/>
          <w:szCs w:val="28"/>
        </w:rPr>
        <w:tab/>
        <w:t>Усилить контроль со стороны классных руководителей за учащимися, имеющими одну «4» и одну «3» в четверти.</w:t>
      </w:r>
    </w:p>
    <w:p w:rsidR="00584D73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lastRenderedPageBreak/>
        <w:t>4. Продолжить работу с родителями слабоуспевающих учащихся</w:t>
      </w:r>
    </w:p>
    <w:p w:rsidR="00D54614" w:rsidRDefault="00D54614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0DAC" w:rsidRDefault="00B00DAC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Анализ</w:t>
      </w:r>
      <w:r w:rsidRPr="00611F70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рабочих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программ</w:t>
      </w:r>
      <w:r w:rsidRPr="00611F7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611F70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предметам</w:t>
      </w:r>
      <w:r w:rsidRPr="00611F70">
        <w:rPr>
          <w:rFonts w:ascii="Times New Roman" w:eastAsia="Times New Roman" w:hAnsi="Times New Roman" w:cs="Times New Roman"/>
          <w:b/>
          <w:spacing w:val="-5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учебного плана на</w:t>
      </w:r>
      <w:r w:rsidRPr="00611F70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уровне НОО,</w:t>
      </w:r>
      <w:r w:rsidRPr="00611F7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ООО</w:t>
      </w:r>
    </w:p>
    <w:p w:rsidR="00B00DAC" w:rsidRDefault="00B00DAC" w:rsidP="00D5461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В соответств</w:t>
      </w:r>
      <w:r w:rsidR="006B5546">
        <w:rPr>
          <w:rFonts w:ascii="Times New Roman" w:hAnsi="Times New Roman" w:cs="Times New Roman"/>
          <w:color w:val="000000"/>
          <w:sz w:val="28"/>
          <w:szCs w:val="28"/>
        </w:rPr>
        <w:t>ии с планом работы школы на 2025/26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учебный год проведен </w:t>
      </w:r>
      <w:proofErr w:type="spellStart"/>
      <w:r w:rsidRPr="000D5176">
        <w:rPr>
          <w:rFonts w:ascii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выполнения рабочих программ учебных предметов по уровням образования. В ходе </w:t>
      </w:r>
      <w:proofErr w:type="spellStart"/>
      <w:r w:rsidRPr="000D5176">
        <w:rPr>
          <w:rFonts w:ascii="Times New Roman" w:hAnsi="Times New Roman" w:cs="Times New Roman"/>
          <w:color w:val="000000"/>
          <w:sz w:val="28"/>
          <w:szCs w:val="28"/>
        </w:rPr>
        <w:t>внутришкольного</w:t>
      </w:r>
      <w:proofErr w:type="spellEnd"/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качества реализации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рабочих программ учебных предметов по уровням образования было проанализировано выполнение рабочих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программ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всех учебных предметов.</w:t>
      </w:r>
      <w:r w:rsidRPr="000D517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Результаты п</w:t>
      </w:r>
      <w:r>
        <w:rPr>
          <w:rFonts w:ascii="Times New Roman" w:hAnsi="Times New Roman" w:cs="Times New Roman"/>
          <w:color w:val="000000"/>
          <w:sz w:val="28"/>
          <w:szCs w:val="28"/>
        </w:rPr>
        <w:t>роверки представлены в таблицах.</w:t>
      </w:r>
    </w:p>
    <w:p w:rsidR="00B00DAC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программ, включенных в ООП НОО, ООП ООО по ФГОС второго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поколения, соответствует требо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ваниям ФГОС уровня образования,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необходимые разделы: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учебного предмета, курса;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предмета, курса;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планирование, в том числе с учетом рабочей программы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 с указанием количества часов на освоение каждой темы.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Пояснительные записки практически всех рабочих программ содержат цель,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изучения учебного предмета на уровень образования, общее количество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 для реализации программы, учебники и учебные пособия, используемые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процессе.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незначительное расхождение по количеству запланированных и</w:t>
      </w:r>
    </w:p>
    <w:p w:rsidR="00B00DAC" w:rsidRPr="00611F70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 проведенных часов. Это связано с праздничными днями.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начального 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рабочие программы полностью </w:t>
      </w:r>
      <w:r w:rsidRPr="00611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реализованы, практическая часть по техноло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гии, ИЗО, </w:t>
      </w: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культуре и музыке</w:t>
      </w:r>
      <w:r w:rsidRPr="000D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реализована.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реализована практическая часть рабочих программ учебных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предметов на уровне основного общего образования: химия, физика, биология, география, информатика, технология, физическая культура, изобразительное </w:t>
      </w: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искусство.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реализована практическая часть рабочих программ учебных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предметов на уровне среднего общего образования: информатика, физика,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обществознание, физическая культура, ОБЖ, химия, биология, география.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 выполнены в полном объеме по всем учебным предметам.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выполнения контрольных работ на уровне основного общего и среднего общего образования – 100 %.</w:t>
      </w:r>
    </w:p>
    <w:p w:rsidR="00B00DAC" w:rsidRPr="000D5176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проведена по утвержденному графику, протоколы заполнены.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>Начальное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>общее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b/>
          <w:bCs/>
          <w:color w:val="000000"/>
          <w:sz w:val="28"/>
          <w:szCs w:val="28"/>
        </w:rPr>
        <w:t>образование</w:t>
      </w:r>
    </w:p>
    <w:p w:rsidR="00B00DAC" w:rsidRPr="00D41BD6" w:rsidRDefault="00B00DAC" w:rsidP="00B00DAC">
      <w:pPr>
        <w:spacing w:before="100" w:beforeAutospacing="1" w:after="100" w:afterAutospacing="1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выполнения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1BD6"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Степень выполнения рабочих программ на уровне начального общего образования–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часть рабочих программ (практические, лабораторные работы  и др.) по учебному предмету «Окружающий мир» реализована полностью во 2–4-хклассах. 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Степень выполнения практической части рабочих программ на уровне начального общего образования–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Контрольные работы выполнены в полном объеме по всем учебным предметам.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Основное общее образование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Расхождений по количеству часов, отведенных на реализацию в учебном плане рабочих программ учебных предметов, не выявлено. Все рабочие программы выполнены в полном объеме.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Степень выполнения рабочих программ на уровне основного общего образования–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Полностью  реализована практическая часть рабочих программ учебных предметов: химия, биология, информатика, обществознание, технология, физическая культура, изобразительное искусство.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5176">
        <w:rPr>
          <w:rFonts w:ascii="Times New Roman" w:hAnsi="Times New Roman" w:cs="Times New Roman"/>
          <w:color w:val="000000"/>
          <w:sz w:val="28"/>
          <w:szCs w:val="28"/>
        </w:rPr>
        <w:t>Степень выполнения практической части рабочих программ на уровне основного общего</w:t>
      </w:r>
      <w:r w:rsidR="00EE47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ascii="Times New Roman" w:hAnsi="Times New Roman" w:cs="Times New Roman"/>
          <w:color w:val="000000"/>
          <w:sz w:val="28"/>
          <w:szCs w:val="28"/>
        </w:rPr>
        <w:t>образования– 100 процентов.</w:t>
      </w:r>
    </w:p>
    <w:p w:rsidR="00B00DAC" w:rsidRPr="000D5176" w:rsidRDefault="00B00DAC" w:rsidP="00B00DAC">
      <w:pPr>
        <w:spacing w:before="100" w:beforeAutospacing="1" w:after="100" w:afterAutospacing="1" w:line="360" w:lineRule="auto"/>
        <w:jc w:val="both"/>
        <w:rPr>
          <w:rFonts w:hAnsi="Times New Roman" w:cs="Times New Roman"/>
          <w:color w:val="000000"/>
          <w:sz w:val="28"/>
          <w:szCs w:val="28"/>
        </w:rPr>
      </w:pPr>
      <w:r w:rsidRPr="000D5176">
        <w:rPr>
          <w:rFonts w:hAnsi="Times New Roman" w:cs="Times New Roman"/>
          <w:color w:val="000000"/>
          <w:sz w:val="28"/>
          <w:szCs w:val="28"/>
        </w:rPr>
        <w:t>Контрольные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работы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выполнены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в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полном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объеме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по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учебным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предметам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: </w:t>
      </w:r>
      <w:r w:rsidRPr="000D5176">
        <w:rPr>
          <w:rFonts w:hAnsi="Times New Roman" w:cs="Times New Roman"/>
          <w:color w:val="000000"/>
          <w:sz w:val="28"/>
          <w:szCs w:val="28"/>
        </w:rPr>
        <w:t>русский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язык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литература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английский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язык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второй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иностранный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язык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математика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алгебра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геометрия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информатика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физика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биология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химия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обществознание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история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России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всеобщая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история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география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музыка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технология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, </w:t>
      </w:r>
      <w:r w:rsidRPr="000D5176">
        <w:rPr>
          <w:rFonts w:hAnsi="Times New Roman" w:cs="Times New Roman"/>
          <w:color w:val="000000"/>
          <w:sz w:val="28"/>
          <w:szCs w:val="28"/>
        </w:rPr>
        <w:t>физическая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культура</w:t>
      </w:r>
      <w:r w:rsidRPr="000D5176">
        <w:rPr>
          <w:rFonts w:hAnsi="Times New Roman" w:cs="Times New Roman"/>
          <w:color w:val="000000"/>
          <w:sz w:val="28"/>
          <w:szCs w:val="28"/>
        </w:rPr>
        <w:t>.</w:t>
      </w:r>
    </w:p>
    <w:p w:rsidR="00B00DAC" w:rsidRPr="000D5176" w:rsidRDefault="00B00DAC" w:rsidP="00B00DAC">
      <w:pPr>
        <w:spacing w:before="100" w:beforeAutospacing="1" w:after="100" w:afterAutospacing="1" w:line="240" w:lineRule="auto"/>
        <w:rPr>
          <w:rFonts w:hAnsi="Times New Roman" w:cs="Times New Roman"/>
          <w:color w:val="000000"/>
          <w:sz w:val="28"/>
          <w:szCs w:val="28"/>
        </w:rPr>
      </w:pPr>
      <w:r w:rsidRPr="000D5176">
        <w:rPr>
          <w:rFonts w:hAnsi="Times New Roman" w:cs="Times New Roman"/>
          <w:color w:val="000000"/>
          <w:sz w:val="28"/>
          <w:szCs w:val="28"/>
        </w:rPr>
        <w:t>Степень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выполнения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контрольных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работ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на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уровне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основного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общего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0D5176">
        <w:rPr>
          <w:rFonts w:hAnsi="Times New Roman" w:cs="Times New Roman"/>
          <w:color w:val="000000"/>
          <w:sz w:val="28"/>
          <w:szCs w:val="28"/>
        </w:rPr>
        <w:t>образования–</w:t>
      </w:r>
      <w:r w:rsidRPr="000D5176">
        <w:rPr>
          <w:rFonts w:hAnsi="Times New Roman" w:cs="Times New Roman"/>
          <w:color w:val="000000"/>
          <w:sz w:val="28"/>
          <w:szCs w:val="28"/>
        </w:rPr>
        <w:t xml:space="preserve"> 100 </w:t>
      </w:r>
      <w:r w:rsidRPr="000D5176">
        <w:rPr>
          <w:rFonts w:hAnsi="Times New Roman" w:cs="Times New Roman"/>
          <w:color w:val="000000"/>
          <w:sz w:val="28"/>
          <w:szCs w:val="28"/>
        </w:rPr>
        <w:t>процентов</w:t>
      </w:r>
      <w:r w:rsidRPr="000D5176">
        <w:rPr>
          <w:rFonts w:hAnsi="Times New Roman" w:cs="Times New Roman"/>
          <w:color w:val="000000"/>
          <w:sz w:val="28"/>
          <w:szCs w:val="28"/>
        </w:rPr>
        <w:t>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Выводы: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1.</w:t>
      </w:r>
      <w:r w:rsidRPr="00B00DAC">
        <w:rPr>
          <w:rFonts w:ascii="Times New Roman" w:hAnsi="Times New Roman" w:cs="Times New Roman"/>
          <w:sz w:val="28"/>
          <w:szCs w:val="28"/>
        </w:rPr>
        <w:tab/>
        <w:t>Рабочие программы предметов учебного плана на уровне НОО реализованы на 100 процентов. Отступление от прохождения программы скорректировано за счет уплотнени</w:t>
      </w:r>
      <w:r>
        <w:rPr>
          <w:rFonts w:ascii="Times New Roman" w:hAnsi="Times New Roman" w:cs="Times New Roman"/>
          <w:sz w:val="28"/>
          <w:szCs w:val="28"/>
        </w:rPr>
        <w:t xml:space="preserve">я учебного материала. На уровне ООО </w:t>
      </w:r>
      <w:r w:rsidRPr="00B00DAC">
        <w:rPr>
          <w:rFonts w:ascii="Times New Roman" w:hAnsi="Times New Roman" w:cs="Times New Roman"/>
          <w:sz w:val="28"/>
          <w:szCs w:val="28"/>
        </w:rPr>
        <w:t xml:space="preserve"> рабочие программы реализованы на 100 процентов.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2.</w:t>
      </w:r>
      <w:r w:rsidRPr="00B00DAC">
        <w:rPr>
          <w:rFonts w:ascii="Times New Roman" w:hAnsi="Times New Roman" w:cs="Times New Roman"/>
          <w:sz w:val="28"/>
          <w:szCs w:val="28"/>
        </w:rPr>
        <w:tab/>
        <w:t>Учителями-предметниками были  внесены соответствующие корректировки в рабочие программы. За счёт уплотнения уроков и корректировки материалов, дополнительных занятий (он-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>), консультаций (он-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), проектной деятельности отставаний по учебным предметам нет. </w:t>
      </w:r>
    </w:p>
    <w:p w:rsid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3.</w:t>
      </w:r>
      <w:r w:rsidRPr="00B00DAC">
        <w:rPr>
          <w:rFonts w:ascii="Times New Roman" w:hAnsi="Times New Roman" w:cs="Times New Roman"/>
          <w:sz w:val="28"/>
          <w:szCs w:val="28"/>
        </w:rPr>
        <w:tab/>
        <w:t>Промежу</w:t>
      </w:r>
      <w:r w:rsidR="00EE4727">
        <w:rPr>
          <w:rFonts w:ascii="Times New Roman" w:hAnsi="Times New Roman" w:cs="Times New Roman"/>
          <w:sz w:val="28"/>
          <w:szCs w:val="28"/>
        </w:rPr>
        <w:t>точную аттестацию по итогам 2025-2026</w:t>
      </w:r>
      <w:r w:rsidRPr="00B00DAC">
        <w:rPr>
          <w:rFonts w:ascii="Times New Roman" w:hAnsi="Times New Roman" w:cs="Times New Roman"/>
          <w:sz w:val="28"/>
          <w:szCs w:val="28"/>
        </w:rPr>
        <w:t xml:space="preserve"> учебного года успеш</w:t>
      </w:r>
      <w:r w:rsidR="00AA216A">
        <w:rPr>
          <w:rFonts w:ascii="Times New Roman" w:hAnsi="Times New Roman" w:cs="Times New Roman"/>
          <w:sz w:val="28"/>
          <w:szCs w:val="28"/>
        </w:rPr>
        <w:t>но прошли все обучающиеся 1-9</w:t>
      </w:r>
      <w:r w:rsidRPr="00B00DAC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1DBC" w:rsidRDefault="00231DBC" w:rsidP="00B00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16A" w:rsidRDefault="00AA216A" w:rsidP="00B00D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0DAC" w:rsidRPr="00611F70" w:rsidRDefault="00B00DAC" w:rsidP="00B00DAC">
      <w:pPr>
        <w:widowControl w:val="0"/>
        <w:autoSpaceDE w:val="0"/>
        <w:autoSpaceDN w:val="0"/>
        <w:spacing w:after="0" w:line="267" w:lineRule="exact"/>
        <w:ind w:left="11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Анализ реализации</w:t>
      </w:r>
      <w:r w:rsidRPr="00611F70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плана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611F70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формированию</w:t>
      </w:r>
    </w:p>
    <w:p w:rsidR="00B00DAC" w:rsidRDefault="00B00DAC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функциональной</w:t>
      </w:r>
      <w:r w:rsidRPr="00611F7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грамотности</w:t>
      </w:r>
      <w:r w:rsidRPr="00611F70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611F70">
        <w:rPr>
          <w:rFonts w:ascii="Times New Roman" w:eastAsia="Times New Roman" w:hAnsi="Times New Roman" w:cs="Times New Roman"/>
          <w:b/>
          <w:sz w:val="28"/>
          <w:szCs w:val="28"/>
        </w:rPr>
        <w:t>школьников</w:t>
      </w:r>
    </w:p>
    <w:p w:rsidR="00B00DAC" w:rsidRDefault="00B00DAC" w:rsidP="005162C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162C0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gramStart"/>
      <w:r w:rsidR="005162C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E4727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proofErr w:type="gramEnd"/>
      <w:r w:rsidR="00EE4727">
        <w:rPr>
          <w:rFonts w:ascii="Times New Roman" w:eastAsia="Times New Roman" w:hAnsi="Times New Roman" w:cs="Times New Roman"/>
          <w:sz w:val="28"/>
          <w:szCs w:val="28"/>
        </w:rPr>
        <w:t>-2026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5162C0">
        <w:rPr>
          <w:rFonts w:ascii="Times New Roman" w:eastAsia="Times New Roman" w:hAnsi="Times New Roman" w:cs="Times New Roman"/>
          <w:sz w:val="28"/>
          <w:szCs w:val="28"/>
        </w:rPr>
        <w:t xml:space="preserve"> МБОУ ООШ д. </w:t>
      </w:r>
      <w:proofErr w:type="spellStart"/>
      <w:r w:rsidR="005162C0">
        <w:rPr>
          <w:rFonts w:ascii="Times New Roman" w:eastAsia="Times New Roman" w:hAnsi="Times New Roman" w:cs="Times New Roman"/>
          <w:sz w:val="28"/>
          <w:szCs w:val="28"/>
        </w:rPr>
        <w:t>Курама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работала </w:t>
      </w:r>
      <w:r w:rsidRPr="00611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плану мероприятий, утвержденной при</w:t>
      </w:r>
      <w:r w:rsidR="00EE4727">
        <w:rPr>
          <w:rFonts w:ascii="Times New Roman" w:eastAsia="Times New Roman" w:hAnsi="Times New Roman" w:cs="Times New Roman"/>
          <w:sz w:val="28"/>
          <w:szCs w:val="28"/>
        </w:rPr>
        <w:t>казом школы от 17.10.2025</w:t>
      </w:r>
      <w:r w:rsidR="005162C0">
        <w:rPr>
          <w:rFonts w:ascii="Times New Roman" w:eastAsia="Times New Roman" w:hAnsi="Times New Roman" w:cs="Times New Roman"/>
          <w:sz w:val="28"/>
          <w:szCs w:val="28"/>
        </w:rPr>
        <w:t>г. №96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направлен на формирование и оценку функциональной грамотности. </w:t>
      </w:r>
      <w:r w:rsidR="005162C0">
        <w:rPr>
          <w:rFonts w:ascii="Times New Roman" w:eastAsia="Times New Roman" w:hAnsi="Times New Roman" w:cs="Times New Roman"/>
          <w:sz w:val="28"/>
          <w:szCs w:val="28"/>
        </w:rPr>
        <w:t>С начала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учителя-предметники внедрили в образовательный процесс банк заданий по формированию и оценки ФГ. </w:t>
      </w:r>
    </w:p>
    <w:p w:rsidR="00B00DAC" w:rsidRDefault="005162C0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B00DAC" w:rsidRPr="005A0811">
        <w:rPr>
          <w:rFonts w:ascii="Times New Roman" w:eastAsia="Times New Roman" w:hAnsi="Times New Roman" w:cs="Times New Roman"/>
          <w:sz w:val="28"/>
          <w:szCs w:val="28"/>
        </w:rPr>
        <w:t xml:space="preserve"> учителей зарегистрированы на портале </w:t>
      </w:r>
      <w:r w:rsidR="00B00DAC">
        <w:rPr>
          <w:rFonts w:ascii="Times New Roman" w:eastAsia="Times New Roman" w:hAnsi="Times New Roman" w:cs="Times New Roman"/>
          <w:sz w:val="28"/>
          <w:szCs w:val="28"/>
        </w:rPr>
        <w:t>РЭШ, все они</w:t>
      </w:r>
      <w:r w:rsidR="00B00DAC" w:rsidRPr="005A0811">
        <w:rPr>
          <w:rFonts w:ascii="Times New Roman" w:eastAsia="Times New Roman" w:hAnsi="Times New Roman" w:cs="Times New Roman"/>
          <w:sz w:val="28"/>
          <w:szCs w:val="28"/>
        </w:rPr>
        <w:t xml:space="preserve"> прошли КПК  по ФГ.</w:t>
      </w:r>
    </w:p>
    <w:p w:rsidR="00B00DAC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-Обучающиеся 8 и 9 классов в октябре выполняли диагностическую работу по направлениям ФГ.</w:t>
      </w:r>
    </w:p>
    <w:p w:rsidR="00B00DAC" w:rsidRDefault="00B00DAC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-Приняли участие в республиканском мониторинге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="00AA216A">
        <w:rPr>
          <w:rFonts w:ascii="Times New Roman" w:eastAsia="Times New Roman" w:hAnsi="Times New Roman" w:cs="Times New Roman"/>
          <w:sz w:val="28"/>
          <w:szCs w:val="28"/>
        </w:rPr>
        <w:t xml:space="preserve"> ФГ обучающихся в </w:t>
      </w:r>
      <w:r w:rsidR="00EE4727">
        <w:rPr>
          <w:rFonts w:ascii="Times New Roman" w:eastAsia="Times New Roman" w:hAnsi="Times New Roman" w:cs="Times New Roman"/>
          <w:sz w:val="28"/>
          <w:szCs w:val="28"/>
        </w:rPr>
        <w:t>январе 2026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00DAC" w:rsidRDefault="00EE4727" w:rsidP="00B00D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- 7</w:t>
      </w:r>
      <w:r w:rsidR="00B00DAC">
        <w:rPr>
          <w:rFonts w:ascii="Times New Roman" w:eastAsia="Times New Roman" w:hAnsi="Times New Roman" w:cs="Times New Roman"/>
          <w:sz w:val="28"/>
          <w:szCs w:val="28"/>
        </w:rPr>
        <w:t xml:space="preserve"> класс принимал участие в </w:t>
      </w:r>
      <w:proofErr w:type="gramStart"/>
      <w:r w:rsidR="00B00DAC">
        <w:rPr>
          <w:rFonts w:ascii="Times New Roman" w:eastAsia="Times New Roman" w:hAnsi="Times New Roman" w:cs="Times New Roman"/>
          <w:sz w:val="28"/>
          <w:szCs w:val="28"/>
        </w:rPr>
        <w:t>проведении  диагн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>остических</w:t>
      </w:r>
      <w:proofErr w:type="gramEnd"/>
      <w:r w:rsidR="00AA216A">
        <w:rPr>
          <w:rFonts w:ascii="Times New Roman" w:eastAsia="Times New Roman" w:hAnsi="Times New Roman" w:cs="Times New Roman"/>
          <w:sz w:val="28"/>
          <w:szCs w:val="28"/>
        </w:rPr>
        <w:t xml:space="preserve"> работ по ФГ в ян</w:t>
      </w:r>
      <w:r>
        <w:rPr>
          <w:rFonts w:ascii="Times New Roman" w:eastAsia="Times New Roman" w:hAnsi="Times New Roman" w:cs="Times New Roman"/>
          <w:sz w:val="28"/>
          <w:szCs w:val="28"/>
        </w:rPr>
        <w:t>варе 2026</w:t>
      </w:r>
      <w:r w:rsidR="00AA2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0DAC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00DAC" w:rsidRDefault="00765A3E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5A1F">
        <w:rPr>
          <w:rFonts w:ascii="Times New Roman" w:hAnsi="Times New Roman" w:cs="Times New Roman"/>
          <w:b/>
          <w:sz w:val="28"/>
          <w:szCs w:val="28"/>
          <w:u w:val="single"/>
        </w:rPr>
        <w:t>Сформированность</w:t>
      </w:r>
      <w:proofErr w:type="spellEnd"/>
      <w:r w:rsidRPr="00315A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функциональной </w:t>
      </w:r>
      <w:r w:rsidRPr="00315A1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грамотности</w:t>
      </w:r>
      <w:proofErr w:type="gramEnd"/>
      <w:r w:rsidRPr="00315A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результатам  мониторинга  портала    РЭШ</w:t>
      </w:r>
    </w:p>
    <w:tbl>
      <w:tblPr>
        <w:tblStyle w:val="1"/>
        <w:tblpPr w:leftFromText="180" w:rightFromText="180" w:vertAnchor="text" w:horzAnchor="margin" w:tblpXSpec="center" w:tblpY="1"/>
        <w:tblW w:w="10915" w:type="dxa"/>
        <w:tblLayout w:type="fixed"/>
        <w:tblLook w:val="04A0" w:firstRow="1" w:lastRow="0" w:firstColumn="1" w:lastColumn="0" w:noHBand="0" w:noVBand="1"/>
      </w:tblPr>
      <w:tblGrid>
        <w:gridCol w:w="882"/>
        <w:gridCol w:w="1386"/>
        <w:gridCol w:w="1135"/>
        <w:gridCol w:w="1134"/>
        <w:gridCol w:w="1559"/>
        <w:gridCol w:w="1276"/>
        <w:gridCol w:w="1275"/>
        <w:gridCol w:w="1276"/>
        <w:gridCol w:w="992"/>
      </w:tblGrid>
      <w:tr w:rsidR="00765A3E" w:rsidRPr="005162C0" w:rsidTr="00765A3E">
        <w:trPr>
          <w:trHeight w:val="585"/>
        </w:trPr>
        <w:tc>
          <w:tcPr>
            <w:tcW w:w="882" w:type="dxa"/>
            <w:vMerge w:val="restart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86" w:type="dxa"/>
            <w:vMerge w:val="restart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Дата проведения диагностической  работы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6378" w:type="dxa"/>
            <w:gridSpan w:val="5"/>
            <w:tcBorders>
              <w:bottom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Уровни </w:t>
            </w:r>
            <w:proofErr w:type="spellStart"/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765A3E" w:rsidRPr="005162C0" w:rsidTr="00765A3E">
        <w:trPr>
          <w:trHeight w:val="435"/>
        </w:trPr>
        <w:tc>
          <w:tcPr>
            <w:tcW w:w="882" w:type="dxa"/>
            <w:vMerge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Принявших участие в диагностической работе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Из них ОВЗ, чел.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Недостаточный,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Низкий,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Средний,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Повышенный, 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Высокий,</w:t>
            </w: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%/чел</w:t>
            </w:r>
          </w:p>
        </w:tc>
      </w:tr>
      <w:tr w:rsidR="00765A3E" w:rsidRPr="005162C0" w:rsidTr="00765A3E">
        <w:tc>
          <w:tcPr>
            <w:tcW w:w="88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8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читательская</w:t>
            </w:r>
          </w:p>
        </w:tc>
        <w:tc>
          <w:tcPr>
            <w:tcW w:w="113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A3E" w:rsidRPr="005162C0" w:rsidTr="00765A3E">
        <w:tc>
          <w:tcPr>
            <w:tcW w:w="88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8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 xml:space="preserve">5 марта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113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5A3E" w:rsidRPr="005162C0" w:rsidTr="00765A3E">
        <w:tc>
          <w:tcPr>
            <w:tcW w:w="88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386" w:type="dxa"/>
          </w:tcPr>
          <w:p w:rsidR="00765A3E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ЕНГ</w:t>
            </w:r>
          </w:p>
        </w:tc>
        <w:tc>
          <w:tcPr>
            <w:tcW w:w="113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65A3E" w:rsidRPr="005162C0" w:rsidRDefault="00765A3E" w:rsidP="00765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2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162C0" w:rsidRDefault="005162C0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2C0" w:rsidRPr="00A304D3" w:rsidRDefault="005162C0" w:rsidP="00765A3E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92"/>
        <w:gridCol w:w="1476"/>
        <w:gridCol w:w="1416"/>
        <w:gridCol w:w="687"/>
        <w:gridCol w:w="1135"/>
        <w:gridCol w:w="984"/>
        <w:gridCol w:w="1185"/>
        <w:gridCol w:w="1080"/>
        <w:gridCol w:w="1191"/>
      </w:tblGrid>
      <w:tr w:rsidR="005162C0" w:rsidTr="00387436">
        <w:trPr>
          <w:trHeight w:val="385"/>
        </w:trPr>
        <w:tc>
          <w:tcPr>
            <w:tcW w:w="1162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621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Дата проведения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ческой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234" w:type="dxa"/>
            <w:gridSpan w:val="2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Из них</w:t>
            </w:r>
          </w:p>
        </w:tc>
        <w:tc>
          <w:tcPr>
            <w:tcW w:w="5155" w:type="dxa"/>
            <w:gridSpan w:val="5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 xml:space="preserve">Уровень </w:t>
            </w:r>
            <w:proofErr w:type="spellStart"/>
            <w:r w:rsidRPr="00A304D3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A304D3">
              <w:rPr>
                <w:b/>
                <w:sz w:val="24"/>
                <w:szCs w:val="24"/>
              </w:rPr>
              <w:t>, %</w:t>
            </w:r>
          </w:p>
        </w:tc>
      </w:tr>
      <w:tr w:rsidR="005162C0" w:rsidTr="00387436">
        <w:trPr>
          <w:trHeight w:val="419"/>
        </w:trPr>
        <w:tc>
          <w:tcPr>
            <w:tcW w:w="1162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621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Принявших участие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lastRenderedPageBreak/>
              <w:t xml:space="preserve"> в </w:t>
            </w: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-ческой</w:t>
            </w:r>
            <w:proofErr w:type="gram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работе</w:t>
            </w:r>
          </w:p>
        </w:tc>
        <w:tc>
          <w:tcPr>
            <w:tcW w:w="764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lastRenderedPageBreak/>
              <w:t>Из них ОВЗ</w:t>
            </w:r>
            <w:r w:rsidRPr="00A304D3">
              <w:rPr>
                <w:b/>
                <w:sz w:val="24"/>
                <w:szCs w:val="24"/>
              </w:rPr>
              <w:lastRenderedPageBreak/>
              <w:t>, чел.</w:t>
            </w:r>
          </w:p>
        </w:tc>
        <w:tc>
          <w:tcPr>
            <w:tcW w:w="1053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lastRenderedPageBreak/>
              <w:t>Недоста</w:t>
            </w:r>
            <w:proofErr w:type="spellEnd"/>
            <w:r w:rsidRPr="00A304D3">
              <w:rPr>
                <w:b/>
                <w:sz w:val="24"/>
                <w:szCs w:val="24"/>
              </w:rPr>
              <w:t>-точный</w:t>
            </w:r>
            <w:proofErr w:type="gramEnd"/>
            <w:r w:rsidRPr="00A304D3">
              <w:rPr>
                <w:b/>
                <w:sz w:val="24"/>
                <w:szCs w:val="24"/>
              </w:rPr>
              <w:t>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905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Низкий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92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Средний,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18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Повы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шенный</w:t>
            </w:r>
            <w:proofErr w:type="spell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Высокий,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</w:tr>
      <w:tr w:rsidR="005162C0" w:rsidTr="00387436">
        <w:tc>
          <w:tcPr>
            <w:tcW w:w="1162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5 класс</w:t>
            </w:r>
          </w:p>
        </w:tc>
        <w:tc>
          <w:tcPr>
            <w:tcW w:w="1621" w:type="dxa"/>
          </w:tcPr>
          <w:p w:rsidR="005162C0" w:rsidRDefault="00EE4727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25.04.2026</w:t>
            </w:r>
          </w:p>
          <w:p w:rsidR="00765A3E" w:rsidRPr="00A304D3" w:rsidRDefault="00765A3E" w:rsidP="00387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математич</w:t>
            </w:r>
            <w:proofErr w:type="spellEnd"/>
          </w:p>
        </w:tc>
        <w:tc>
          <w:tcPr>
            <w:tcW w:w="147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4</w:t>
            </w:r>
          </w:p>
        </w:tc>
        <w:tc>
          <w:tcPr>
            <w:tcW w:w="764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105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1092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2 чел – 50%</w:t>
            </w:r>
          </w:p>
        </w:tc>
        <w:tc>
          <w:tcPr>
            <w:tcW w:w="1018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2 чел – 50%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</w:tr>
    </w:tbl>
    <w:p w:rsidR="005162C0" w:rsidRPr="00345568" w:rsidRDefault="005162C0" w:rsidP="005162C0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86"/>
        <w:gridCol w:w="1551"/>
        <w:gridCol w:w="1403"/>
        <w:gridCol w:w="682"/>
        <w:gridCol w:w="1125"/>
        <w:gridCol w:w="975"/>
        <w:gridCol w:w="1174"/>
        <w:gridCol w:w="1070"/>
        <w:gridCol w:w="1180"/>
      </w:tblGrid>
      <w:tr w:rsidR="005162C0" w:rsidTr="00387436">
        <w:trPr>
          <w:trHeight w:val="385"/>
        </w:trPr>
        <w:tc>
          <w:tcPr>
            <w:tcW w:w="891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22" w:type="dxa"/>
            <w:vMerge w:val="restart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Дата проведения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ческой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47" w:type="dxa"/>
            <w:gridSpan w:val="2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Из них</w:t>
            </w:r>
          </w:p>
        </w:tc>
        <w:tc>
          <w:tcPr>
            <w:tcW w:w="5612" w:type="dxa"/>
            <w:gridSpan w:val="5"/>
          </w:tcPr>
          <w:p w:rsidR="005162C0" w:rsidRPr="00A304D3" w:rsidRDefault="005162C0" w:rsidP="00387436">
            <w:pPr>
              <w:jc w:val="center"/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 xml:space="preserve">Уровень </w:t>
            </w:r>
            <w:proofErr w:type="spellStart"/>
            <w:r w:rsidRPr="00A304D3">
              <w:rPr>
                <w:b/>
                <w:sz w:val="24"/>
                <w:szCs w:val="24"/>
              </w:rPr>
              <w:t>сформированности</w:t>
            </w:r>
            <w:proofErr w:type="spellEnd"/>
            <w:r w:rsidRPr="00A304D3">
              <w:rPr>
                <w:b/>
                <w:sz w:val="24"/>
                <w:szCs w:val="24"/>
              </w:rPr>
              <w:t>, %</w:t>
            </w:r>
          </w:p>
        </w:tc>
      </w:tr>
      <w:tr w:rsidR="005162C0" w:rsidTr="00387436">
        <w:trPr>
          <w:trHeight w:val="419"/>
        </w:trPr>
        <w:tc>
          <w:tcPr>
            <w:tcW w:w="891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</w:p>
        </w:tc>
        <w:tc>
          <w:tcPr>
            <w:tcW w:w="1437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Принявших участие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t>диагности</w:t>
            </w:r>
            <w:proofErr w:type="spellEnd"/>
            <w:r w:rsidRPr="00A304D3">
              <w:rPr>
                <w:b/>
                <w:sz w:val="24"/>
                <w:szCs w:val="24"/>
              </w:rPr>
              <w:t>-ческой</w:t>
            </w:r>
            <w:proofErr w:type="gram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работе</w:t>
            </w:r>
          </w:p>
        </w:tc>
        <w:tc>
          <w:tcPr>
            <w:tcW w:w="710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Из них ОВЗ, чел.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304D3">
              <w:rPr>
                <w:b/>
                <w:sz w:val="24"/>
                <w:szCs w:val="24"/>
              </w:rPr>
              <w:t>Недоста</w:t>
            </w:r>
            <w:proofErr w:type="spellEnd"/>
            <w:r w:rsidRPr="00A304D3">
              <w:rPr>
                <w:b/>
                <w:sz w:val="24"/>
                <w:szCs w:val="24"/>
              </w:rPr>
              <w:t>-точный</w:t>
            </w:r>
            <w:proofErr w:type="gramEnd"/>
            <w:r w:rsidRPr="00A304D3">
              <w:rPr>
                <w:b/>
                <w:sz w:val="24"/>
                <w:szCs w:val="24"/>
              </w:rPr>
              <w:t>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990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Низкий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193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Средний,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Повы</w:t>
            </w:r>
            <w:proofErr w:type="spellEnd"/>
            <w:r w:rsidRPr="00A304D3">
              <w:rPr>
                <w:b/>
                <w:sz w:val="24"/>
                <w:szCs w:val="24"/>
              </w:rPr>
              <w:t>-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proofErr w:type="spellStart"/>
            <w:r w:rsidRPr="00A304D3">
              <w:rPr>
                <w:b/>
                <w:sz w:val="24"/>
                <w:szCs w:val="24"/>
              </w:rPr>
              <w:t>шенный</w:t>
            </w:r>
            <w:proofErr w:type="spellEnd"/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  <w:tc>
          <w:tcPr>
            <w:tcW w:w="1199" w:type="dxa"/>
          </w:tcPr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Высокий,</w:t>
            </w:r>
          </w:p>
          <w:p w:rsidR="005162C0" w:rsidRPr="00A304D3" w:rsidRDefault="005162C0" w:rsidP="00387436">
            <w:pPr>
              <w:rPr>
                <w:b/>
                <w:sz w:val="24"/>
                <w:szCs w:val="24"/>
              </w:rPr>
            </w:pPr>
            <w:r w:rsidRPr="00A304D3">
              <w:rPr>
                <w:b/>
                <w:sz w:val="24"/>
                <w:szCs w:val="24"/>
              </w:rPr>
              <w:t>% чел</w:t>
            </w:r>
          </w:p>
        </w:tc>
      </w:tr>
      <w:tr w:rsidR="005162C0" w:rsidTr="00387436">
        <w:tc>
          <w:tcPr>
            <w:tcW w:w="891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522" w:type="dxa"/>
          </w:tcPr>
          <w:p w:rsidR="005162C0" w:rsidRDefault="00EE4727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</w:t>
            </w:r>
          </w:p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Читательская </w:t>
            </w:r>
          </w:p>
        </w:tc>
        <w:tc>
          <w:tcPr>
            <w:tcW w:w="143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 -33,3 %</w:t>
            </w:r>
          </w:p>
        </w:tc>
        <w:tc>
          <w:tcPr>
            <w:tcW w:w="119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 – 55,5 %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чел – 11,1 %</w:t>
            </w:r>
          </w:p>
        </w:tc>
        <w:tc>
          <w:tcPr>
            <w:tcW w:w="1199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162C0" w:rsidTr="00387436">
        <w:tc>
          <w:tcPr>
            <w:tcW w:w="891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304D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522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  <w:r w:rsidR="00EE4727">
              <w:rPr>
                <w:sz w:val="24"/>
                <w:szCs w:val="24"/>
              </w:rPr>
              <w:t>.2026</w:t>
            </w:r>
          </w:p>
          <w:p w:rsidR="005162C0" w:rsidRPr="00A304D3" w:rsidRDefault="005162C0" w:rsidP="003874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Математич</w:t>
            </w:r>
            <w:proofErr w:type="spellEnd"/>
          </w:p>
        </w:tc>
        <w:tc>
          <w:tcPr>
            <w:tcW w:w="143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 w:rsidRPr="00A304D3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 – 44,4%</w:t>
            </w:r>
          </w:p>
        </w:tc>
        <w:tc>
          <w:tcPr>
            <w:tcW w:w="119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чел – 44,4</w:t>
            </w:r>
            <w:r w:rsidRPr="00A304D3">
              <w:rPr>
                <w:sz w:val="24"/>
                <w:szCs w:val="24"/>
              </w:rPr>
              <w:t>%</w:t>
            </w:r>
          </w:p>
        </w:tc>
        <w:tc>
          <w:tcPr>
            <w:tcW w:w="1087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99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чел- 11,1%</w:t>
            </w:r>
          </w:p>
        </w:tc>
      </w:tr>
      <w:tr w:rsidR="005162C0" w:rsidTr="00387436">
        <w:tc>
          <w:tcPr>
            <w:tcW w:w="891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1522" w:type="dxa"/>
          </w:tcPr>
          <w:p w:rsidR="005162C0" w:rsidRDefault="00EE4727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22.05.2026</w:t>
            </w:r>
          </w:p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ЕНГ</w:t>
            </w:r>
          </w:p>
        </w:tc>
        <w:tc>
          <w:tcPr>
            <w:tcW w:w="1437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162C0" w:rsidRPr="00A304D3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чел- 22,2 %</w:t>
            </w:r>
          </w:p>
        </w:tc>
        <w:tc>
          <w:tcPr>
            <w:tcW w:w="1193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чел- 55,5 %</w:t>
            </w:r>
          </w:p>
        </w:tc>
        <w:tc>
          <w:tcPr>
            <w:tcW w:w="1087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чел- 22,2</w:t>
            </w:r>
          </w:p>
        </w:tc>
        <w:tc>
          <w:tcPr>
            <w:tcW w:w="1199" w:type="dxa"/>
          </w:tcPr>
          <w:p w:rsidR="005162C0" w:rsidRDefault="005162C0" w:rsidP="003874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162C0" w:rsidRDefault="005162C0" w:rsidP="00B00DA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>Выводы:</w:t>
      </w:r>
    </w:p>
    <w:p w:rsidR="00B00DAC" w:rsidRPr="00B00DAC" w:rsidRDefault="00B134B5" w:rsidP="00B13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4B5">
        <w:rPr>
          <w:rFonts w:ascii="Times New Roman" w:hAnsi="Times New Roman" w:cs="Times New Roman"/>
          <w:sz w:val="28"/>
          <w:szCs w:val="28"/>
        </w:rPr>
        <w:t xml:space="preserve">Проанализировав использование электронных ресурсов в образовательном процессе обучающихся  в целях диагностики уровня </w:t>
      </w:r>
      <w:proofErr w:type="spellStart"/>
      <w:r w:rsidRPr="00B134B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134B5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(по 6 направлениям: глобальные компетенции, естественнонаучная грамотность, креативное мышление, читательская грамотность, математическая грамотность, финансовая грамотность) использовался открытый банк заданий РЭШ (Российская электронная школа) https://fg.resh.edu.ru/. В мониторинге на портале РЭШ по всем шести </w:t>
      </w:r>
      <w:proofErr w:type="gramStart"/>
      <w:r w:rsidRPr="00B134B5">
        <w:rPr>
          <w:rFonts w:ascii="Times New Roman" w:hAnsi="Times New Roman" w:cs="Times New Roman"/>
          <w:sz w:val="28"/>
          <w:szCs w:val="28"/>
        </w:rPr>
        <w:t>нап</w:t>
      </w:r>
      <w:r w:rsidR="00EE4727">
        <w:rPr>
          <w:rFonts w:ascii="Times New Roman" w:hAnsi="Times New Roman" w:cs="Times New Roman"/>
          <w:sz w:val="28"/>
          <w:szCs w:val="28"/>
        </w:rPr>
        <w:t>равлениям  зарегистрировано</w:t>
      </w:r>
      <w:proofErr w:type="gramEnd"/>
      <w:r w:rsidR="00EE4727">
        <w:rPr>
          <w:rFonts w:ascii="Times New Roman" w:hAnsi="Times New Roman" w:cs="Times New Roman"/>
          <w:sz w:val="28"/>
          <w:szCs w:val="28"/>
        </w:rPr>
        <w:t xml:space="preserve"> 14</w:t>
      </w:r>
      <w:r w:rsidRPr="00B134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34B5">
        <w:rPr>
          <w:rFonts w:ascii="Times New Roman" w:hAnsi="Times New Roman" w:cs="Times New Roman"/>
          <w:sz w:val="28"/>
          <w:szCs w:val="28"/>
        </w:rPr>
        <w:t>обучащихся</w:t>
      </w:r>
      <w:proofErr w:type="spellEnd"/>
      <w:r w:rsidRPr="00B134B5">
        <w:rPr>
          <w:rFonts w:ascii="Times New Roman" w:hAnsi="Times New Roman" w:cs="Times New Roman"/>
          <w:sz w:val="28"/>
          <w:szCs w:val="28"/>
        </w:rPr>
        <w:t xml:space="preserve"> 6-9 </w:t>
      </w:r>
      <w:r w:rsidR="00231DBC">
        <w:rPr>
          <w:rFonts w:ascii="Times New Roman" w:hAnsi="Times New Roman" w:cs="Times New Roman"/>
          <w:sz w:val="28"/>
          <w:szCs w:val="28"/>
        </w:rPr>
        <w:t>классов.</w:t>
      </w:r>
      <w:r w:rsidR="00EE4727">
        <w:rPr>
          <w:rFonts w:ascii="Times New Roman" w:hAnsi="Times New Roman" w:cs="Times New Roman"/>
          <w:sz w:val="28"/>
          <w:szCs w:val="28"/>
        </w:rPr>
        <w:t xml:space="preserve"> Всего создано работ 96</w:t>
      </w:r>
      <w:r w:rsidRPr="00B134B5">
        <w:rPr>
          <w:rFonts w:ascii="Times New Roman" w:hAnsi="Times New Roman" w:cs="Times New Roman"/>
          <w:sz w:val="28"/>
          <w:szCs w:val="28"/>
        </w:rPr>
        <w:t>.Количест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учителей ,создавших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4</w:t>
      </w:r>
      <w:r w:rsidRPr="00B134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4B5">
        <w:rPr>
          <w:rFonts w:ascii="Times New Roman" w:hAnsi="Times New Roman" w:cs="Times New Roman"/>
          <w:sz w:val="28"/>
          <w:szCs w:val="28"/>
        </w:rPr>
        <w:t>Количеств</w:t>
      </w:r>
      <w:r w:rsidR="00EE472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EE4727">
        <w:rPr>
          <w:rFonts w:ascii="Times New Roman" w:hAnsi="Times New Roman" w:cs="Times New Roman"/>
          <w:sz w:val="28"/>
          <w:szCs w:val="28"/>
        </w:rPr>
        <w:t>учащихся,прошедших</w:t>
      </w:r>
      <w:proofErr w:type="spellEnd"/>
      <w:r w:rsidR="00EE4727">
        <w:rPr>
          <w:rFonts w:ascii="Times New Roman" w:hAnsi="Times New Roman" w:cs="Times New Roman"/>
          <w:sz w:val="28"/>
          <w:szCs w:val="28"/>
        </w:rPr>
        <w:t xml:space="preserve"> работу 96</w:t>
      </w:r>
      <w:r>
        <w:rPr>
          <w:rFonts w:ascii="Times New Roman" w:hAnsi="Times New Roman" w:cs="Times New Roman"/>
          <w:sz w:val="28"/>
          <w:szCs w:val="28"/>
        </w:rPr>
        <w:t>,что составило 100</w:t>
      </w:r>
      <w:r w:rsidRPr="00B134B5">
        <w:rPr>
          <w:rFonts w:ascii="Times New Roman" w:hAnsi="Times New Roman" w:cs="Times New Roman"/>
          <w:sz w:val="28"/>
          <w:szCs w:val="28"/>
        </w:rPr>
        <w:t xml:space="preserve">% </w:t>
      </w:r>
      <w:r w:rsidR="00B00DAC" w:rsidRPr="00B00DAC">
        <w:rPr>
          <w:rFonts w:ascii="Times New Roman" w:hAnsi="Times New Roman" w:cs="Times New Roman"/>
          <w:sz w:val="28"/>
          <w:szCs w:val="28"/>
        </w:rPr>
        <w:t>Увеличилось и количество участников и количество учителей,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DAC" w:rsidRPr="00B00DAC">
        <w:rPr>
          <w:rFonts w:ascii="Times New Roman" w:hAnsi="Times New Roman" w:cs="Times New Roman"/>
          <w:sz w:val="28"/>
          <w:szCs w:val="28"/>
        </w:rPr>
        <w:t>работающих на портале.</w:t>
      </w:r>
    </w:p>
    <w:p w:rsidR="00B00DAC" w:rsidRPr="00B00DAC" w:rsidRDefault="00B00DAC" w:rsidP="00B00DAC">
      <w:pPr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 xml:space="preserve"> </w:t>
      </w:r>
      <w:r w:rsidR="00B134B5">
        <w:rPr>
          <w:rFonts w:ascii="Times New Roman" w:hAnsi="Times New Roman" w:cs="Times New Roman"/>
          <w:sz w:val="28"/>
          <w:szCs w:val="28"/>
        </w:rPr>
        <w:tab/>
      </w:r>
      <w:r w:rsidRPr="00B00DAC">
        <w:rPr>
          <w:rFonts w:ascii="Times New Roman" w:hAnsi="Times New Roman" w:cs="Times New Roman"/>
          <w:sz w:val="28"/>
          <w:szCs w:val="28"/>
        </w:rPr>
        <w:t xml:space="preserve">Работа по реализации электронного обучения в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 xml:space="preserve">МБОУ  </w:t>
      </w:r>
      <w:r w:rsidR="00B134B5">
        <w:rPr>
          <w:rFonts w:ascii="Times New Roman" w:hAnsi="Times New Roman" w:cs="Times New Roman"/>
          <w:sz w:val="28"/>
          <w:szCs w:val="28"/>
        </w:rPr>
        <w:t>ООШ</w:t>
      </w:r>
      <w:proofErr w:type="gramEnd"/>
      <w:r w:rsidR="00B134B5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="00B134B5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велась согласно плану, который намечен графиком школы, поурочного планирования, работы с различными категориями обучающихся. Результаты мониторинга указывают на то, что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обучающиеся  МБОУ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 xml:space="preserve"> </w:t>
      </w:r>
      <w:r w:rsidR="00B134B5">
        <w:rPr>
          <w:rFonts w:ascii="Times New Roman" w:hAnsi="Times New Roman" w:cs="Times New Roman"/>
          <w:sz w:val="28"/>
          <w:szCs w:val="28"/>
        </w:rPr>
        <w:t xml:space="preserve">ООШ д. </w:t>
      </w:r>
      <w:proofErr w:type="spellStart"/>
      <w:r w:rsidR="00B134B5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на среднем уровне владеют естественнонаучной грамотност</w:t>
      </w:r>
      <w:r w:rsidR="00B134B5">
        <w:rPr>
          <w:rFonts w:ascii="Times New Roman" w:hAnsi="Times New Roman" w:cs="Times New Roman"/>
          <w:sz w:val="28"/>
          <w:szCs w:val="28"/>
        </w:rPr>
        <w:t xml:space="preserve">ью, читательской </w:t>
      </w:r>
      <w:proofErr w:type="spellStart"/>
      <w:r w:rsidR="00B134B5">
        <w:rPr>
          <w:rFonts w:ascii="Times New Roman" w:hAnsi="Times New Roman" w:cs="Times New Roman"/>
          <w:sz w:val="28"/>
          <w:szCs w:val="28"/>
        </w:rPr>
        <w:t>грамототностью</w:t>
      </w:r>
      <w:proofErr w:type="spellEnd"/>
      <w:r w:rsidR="00B134B5">
        <w:rPr>
          <w:rFonts w:ascii="Times New Roman" w:hAnsi="Times New Roman" w:cs="Times New Roman"/>
          <w:sz w:val="28"/>
          <w:szCs w:val="28"/>
        </w:rPr>
        <w:t xml:space="preserve">, </w:t>
      </w:r>
      <w:r w:rsidRPr="00B00DAC">
        <w:rPr>
          <w:rFonts w:ascii="Times New Roman" w:hAnsi="Times New Roman" w:cs="Times New Roman"/>
          <w:sz w:val="28"/>
          <w:szCs w:val="28"/>
        </w:rPr>
        <w:t xml:space="preserve">финансовой и математической  грамотностью . Так как </w:t>
      </w:r>
      <w:r w:rsidRPr="00B00DAC">
        <w:rPr>
          <w:rFonts w:ascii="Times New Roman" w:hAnsi="Times New Roman" w:cs="Times New Roman"/>
          <w:sz w:val="28"/>
          <w:szCs w:val="28"/>
        </w:rPr>
        <w:lastRenderedPageBreak/>
        <w:t xml:space="preserve">формат заданий стартовых диагностических работ по диагностике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отличался от обычного и был приближен к реальной жизни, то при выполнении заданий участники столкнулись с трудностями, которые свидетельствуют о недостаточной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практикоориентированности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содержания образования; причины не очень высоких результатов по направлениям функциональной грамотности у  некоторых обучающихся  могут быть связаны с тем, что в процессе обучения школьники практически не имеют опыта выполнения заданий междисциплинарного характера, а развитие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умений осуществляется преимущественно в границах учебных предметов; - обучающиеся редко оказываются в жизненных ситуациях (в том числе моделируемых в процессе обучения), в которых им необходимо решать социальные, научные и личные задачи. По итогам диагностики отмечаются дефициты в выполнении заданий, требующих применять математические процедуры, обосновывать свое мнение, рассуждать. </w:t>
      </w:r>
    </w:p>
    <w:p w:rsidR="00B00DAC" w:rsidRDefault="00B00DAC" w:rsidP="00231D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DAC"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 xml:space="preserve"> целях совершенствования системы электронного обучения в рамках реализации комплекса мер по модернизации системы общего образования, а также для развития, поддержки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одарѐнных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и в</w:t>
      </w:r>
      <w:r w:rsidR="00EE4727">
        <w:rPr>
          <w:rFonts w:ascii="Times New Roman" w:hAnsi="Times New Roman" w:cs="Times New Roman"/>
          <w:sz w:val="28"/>
          <w:szCs w:val="28"/>
        </w:rPr>
        <w:t>ысокомотивированных детей в 2025-2026</w:t>
      </w:r>
      <w:r w:rsidRPr="00B00DAC">
        <w:rPr>
          <w:rFonts w:ascii="Times New Roman" w:hAnsi="Times New Roman" w:cs="Times New Roman"/>
          <w:sz w:val="28"/>
          <w:szCs w:val="28"/>
        </w:rPr>
        <w:t xml:space="preserve"> уч. году продолжить работу по внедрению электронных форм обучения. Рекомендовать всем педагогам использовать </w:t>
      </w:r>
      <w:proofErr w:type="spellStart"/>
      <w:r w:rsidRPr="00B00DAC">
        <w:rPr>
          <w:rFonts w:ascii="Times New Roman" w:hAnsi="Times New Roman" w:cs="Times New Roman"/>
          <w:sz w:val="28"/>
          <w:szCs w:val="28"/>
        </w:rPr>
        <w:t>контенты</w:t>
      </w:r>
      <w:proofErr w:type="spellEnd"/>
      <w:r w:rsidRPr="00B00DAC">
        <w:rPr>
          <w:rFonts w:ascii="Times New Roman" w:hAnsi="Times New Roman" w:cs="Times New Roman"/>
          <w:sz w:val="28"/>
          <w:szCs w:val="28"/>
        </w:rPr>
        <w:t xml:space="preserve"> для индивидуальной, групповой и дифференцированной работы с обучающимися. Классным руководителям довести до сведения всех обучающихся школы возможности использования ЭОР для тренировки решения заданий 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по школьным предмета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>. Учителям-</w:t>
      </w:r>
      <w:proofErr w:type="gramStart"/>
      <w:r w:rsidRPr="00B00DAC">
        <w:rPr>
          <w:rFonts w:ascii="Times New Roman" w:hAnsi="Times New Roman" w:cs="Times New Roman"/>
          <w:sz w:val="28"/>
          <w:szCs w:val="28"/>
        </w:rPr>
        <w:t>предметникам  в</w:t>
      </w:r>
      <w:proofErr w:type="gramEnd"/>
      <w:r w:rsidRPr="00B00DAC">
        <w:rPr>
          <w:rFonts w:ascii="Times New Roman" w:hAnsi="Times New Roman" w:cs="Times New Roman"/>
          <w:sz w:val="28"/>
          <w:szCs w:val="28"/>
        </w:rPr>
        <w:t xml:space="preserve"> своей деятельности по развитию функциональной грамотности обучающихся больше уделять изучению содержания инструментария исследования PISA, направленного на формирование функциональной грамотности в урочной и внеурочной деятельности.</w:t>
      </w:r>
    </w:p>
    <w:p w:rsidR="00B134B5" w:rsidRPr="00B134B5" w:rsidRDefault="00B134B5" w:rsidP="00B134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4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E4727">
        <w:rPr>
          <w:rFonts w:ascii="Times New Roman" w:hAnsi="Times New Roman" w:cs="Times New Roman"/>
          <w:b/>
          <w:sz w:val="28"/>
          <w:szCs w:val="28"/>
        </w:rPr>
        <w:t>ВПР-2026</w:t>
      </w:r>
    </w:p>
    <w:p w:rsidR="00B00DAC" w:rsidRDefault="00B134B5" w:rsidP="00B13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34B5">
        <w:rPr>
          <w:rFonts w:ascii="Times New Roman" w:hAnsi="Times New Roman" w:cs="Times New Roman"/>
          <w:sz w:val="28"/>
          <w:szCs w:val="28"/>
        </w:rPr>
        <w:t>В 202</w:t>
      </w:r>
      <w:r w:rsidR="00EE4727">
        <w:rPr>
          <w:rFonts w:ascii="Times New Roman" w:hAnsi="Times New Roman" w:cs="Times New Roman"/>
          <w:sz w:val="28"/>
          <w:szCs w:val="28"/>
        </w:rPr>
        <w:t>6</w:t>
      </w:r>
      <w:r w:rsidRPr="00B134B5">
        <w:rPr>
          <w:rFonts w:ascii="Times New Roman" w:hAnsi="Times New Roman" w:cs="Times New Roman"/>
          <w:sz w:val="28"/>
          <w:szCs w:val="28"/>
        </w:rPr>
        <w:t xml:space="preserve"> году в соответствии с приказом </w:t>
      </w:r>
      <w:proofErr w:type="spellStart"/>
      <w:r w:rsidRPr="00B134B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134B5">
        <w:rPr>
          <w:rFonts w:ascii="Times New Roman" w:hAnsi="Times New Roman" w:cs="Times New Roman"/>
          <w:sz w:val="28"/>
          <w:szCs w:val="28"/>
        </w:rPr>
        <w:t xml:space="preserve"> от 21.12.2023 № 2160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EE4727">
        <w:rPr>
          <w:rFonts w:ascii="Times New Roman" w:hAnsi="Times New Roman" w:cs="Times New Roman"/>
          <w:sz w:val="28"/>
          <w:szCs w:val="28"/>
        </w:rPr>
        <w:t>сийских проверочных работ в 2026</w:t>
      </w:r>
      <w:r w:rsidRPr="00B134B5">
        <w:rPr>
          <w:rFonts w:ascii="Times New Roman" w:hAnsi="Times New Roman" w:cs="Times New Roman"/>
          <w:sz w:val="28"/>
          <w:szCs w:val="28"/>
        </w:rPr>
        <w:t xml:space="preserve"> году.   Всероссийские проверочные работы были проведены в 4-х, 5-х, 6-х, 7-х, 8-х классах. Информация о проведенных работах и количестве участников представлена в таблице.</w:t>
      </w:r>
    </w:p>
    <w:tbl>
      <w:tblPr>
        <w:tblStyle w:val="5"/>
        <w:tblW w:w="4813" w:type="pct"/>
        <w:tblLayout w:type="fixed"/>
        <w:tblLook w:val="04A0" w:firstRow="1" w:lastRow="0" w:firstColumn="1" w:lastColumn="0" w:noHBand="0" w:noVBand="1"/>
      </w:tblPr>
      <w:tblGrid>
        <w:gridCol w:w="967"/>
        <w:gridCol w:w="943"/>
        <w:gridCol w:w="1252"/>
        <w:gridCol w:w="1256"/>
        <w:gridCol w:w="1423"/>
        <w:gridCol w:w="862"/>
        <w:gridCol w:w="1002"/>
        <w:gridCol w:w="1290"/>
      </w:tblGrid>
      <w:tr w:rsidR="00B134B5" w:rsidRPr="00B134B5" w:rsidTr="00387436">
        <w:trPr>
          <w:trHeight w:val="322"/>
        </w:trPr>
        <w:tc>
          <w:tcPr>
            <w:tcW w:w="53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24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Параллель</w:t>
            </w:r>
          </w:p>
        </w:tc>
        <w:tc>
          <w:tcPr>
            <w:tcW w:w="696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Успеваемость, % Соответствующий уровень</w:t>
            </w:r>
          </w:p>
        </w:tc>
        <w:tc>
          <w:tcPr>
            <w:tcW w:w="69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Качество, % Соответствующий уровень</w:t>
            </w:r>
          </w:p>
        </w:tc>
        <w:tc>
          <w:tcPr>
            <w:tcW w:w="791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Понизили отметку, %</w:t>
            </w:r>
          </w:p>
        </w:tc>
        <w:tc>
          <w:tcPr>
            <w:tcW w:w="479" w:type="pct"/>
            <w:vMerge w:val="restart"/>
          </w:tcPr>
          <w:p w:rsidR="00B134B5" w:rsidRPr="00B134B5" w:rsidRDefault="00B134B5" w:rsidP="00B134B5">
            <w:pPr>
              <w:ind w:firstLine="3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Подтвердили отметку, %</w:t>
            </w:r>
          </w:p>
        </w:tc>
        <w:tc>
          <w:tcPr>
            <w:tcW w:w="557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Повысили отметку, %</w:t>
            </w:r>
          </w:p>
        </w:tc>
        <w:tc>
          <w:tcPr>
            <w:tcW w:w="717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Доля подтвердивших и повысивших отметку</w:t>
            </w:r>
          </w:p>
        </w:tc>
      </w:tr>
      <w:tr w:rsidR="00B134B5" w:rsidRPr="00B134B5" w:rsidTr="00387436">
        <w:trPr>
          <w:trHeight w:val="322"/>
        </w:trPr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6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91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9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7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34B5" w:rsidRPr="00B134B5" w:rsidTr="00387436">
        <w:tc>
          <w:tcPr>
            <w:tcW w:w="53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rPr>
          <w:trHeight w:val="649"/>
        </w:trPr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696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83,3</w:t>
            </w:r>
          </w:p>
        </w:tc>
        <w:tc>
          <w:tcPr>
            <w:tcW w:w="698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16,6</w:t>
            </w:r>
          </w:p>
        </w:tc>
        <w:tc>
          <w:tcPr>
            <w:tcW w:w="479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83,3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9D6823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83,3</w:t>
            </w:r>
          </w:p>
        </w:tc>
      </w:tr>
      <w:tr w:rsidR="00B134B5" w:rsidRPr="00B134B5" w:rsidTr="00387436">
        <w:tc>
          <w:tcPr>
            <w:tcW w:w="538" w:type="pct"/>
            <w:vMerge w:val="restar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96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B134B5" w:rsidRPr="00B134B5" w:rsidTr="00387436">
        <w:tc>
          <w:tcPr>
            <w:tcW w:w="538" w:type="pct"/>
            <w:vMerge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696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57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B134B5" w:rsidRPr="00B134B5" w:rsidTr="00387436">
        <w:tc>
          <w:tcPr>
            <w:tcW w:w="538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24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696" w:type="pct"/>
          </w:tcPr>
          <w:p w:rsidR="00B134B5" w:rsidRPr="00B134B5" w:rsidRDefault="00B134B5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66,6</w:t>
            </w:r>
          </w:p>
        </w:tc>
        <w:tc>
          <w:tcPr>
            <w:tcW w:w="791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479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55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B134B5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66,6</w:t>
            </w:r>
          </w:p>
        </w:tc>
      </w:tr>
      <w:tr w:rsidR="005E5EB6" w:rsidRPr="00B134B5" w:rsidTr="006D4F70">
        <w:tc>
          <w:tcPr>
            <w:tcW w:w="538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91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7" w:type="pct"/>
          </w:tcPr>
          <w:p w:rsidR="005E5EB6" w:rsidRPr="00B134B5" w:rsidRDefault="005E5EB6" w:rsidP="006D4F7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 классы</w:t>
            </w:r>
          </w:p>
        </w:tc>
        <w:tc>
          <w:tcPr>
            <w:tcW w:w="696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698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</w:tr>
      <w:tr w:rsidR="005E5EB6" w:rsidRPr="00B134B5" w:rsidTr="00387436">
        <w:tc>
          <w:tcPr>
            <w:tcW w:w="538" w:type="pct"/>
            <w:vMerge w:val="restar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5E5EB6" w:rsidRPr="00B134B5" w:rsidTr="00387436">
        <w:trPr>
          <w:trHeight w:val="1255"/>
        </w:trPr>
        <w:tc>
          <w:tcPr>
            <w:tcW w:w="538" w:type="pct"/>
            <w:vMerge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</w:tr>
      <w:tr w:rsidR="005E5EB6" w:rsidRPr="00B134B5" w:rsidTr="00387436">
        <w:tc>
          <w:tcPr>
            <w:tcW w:w="538" w:type="pct"/>
            <w:vMerge w:val="restar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6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5E5EB6" w:rsidRPr="00B134B5" w:rsidTr="00387436">
        <w:tc>
          <w:tcPr>
            <w:tcW w:w="538" w:type="pct"/>
            <w:vMerge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классы 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5E5EB6" w:rsidRPr="00B134B5" w:rsidTr="00387436">
        <w:tc>
          <w:tcPr>
            <w:tcW w:w="538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24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4B5">
              <w:rPr>
                <w:rFonts w:ascii="Times New Roman" w:eastAsia="Calibri" w:hAnsi="Times New Roman" w:cs="Times New Roman"/>
                <w:sz w:val="28"/>
                <w:szCs w:val="28"/>
              </w:rPr>
              <w:t>8 классы</w:t>
            </w:r>
          </w:p>
        </w:tc>
        <w:tc>
          <w:tcPr>
            <w:tcW w:w="696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698" w:type="pct"/>
            <w:vAlign w:val="bottom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1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479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5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717" w:type="pct"/>
          </w:tcPr>
          <w:p w:rsidR="005E5EB6" w:rsidRPr="00B134B5" w:rsidRDefault="005E5EB6" w:rsidP="00B134B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65,5</w:t>
            </w:r>
          </w:p>
        </w:tc>
      </w:tr>
    </w:tbl>
    <w:p w:rsidR="00B134B5" w:rsidRDefault="00B134B5" w:rsidP="00B134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widowControl w:val="0"/>
        <w:autoSpaceDE w:val="0"/>
        <w:autoSpaceDN w:val="0"/>
        <w:spacing w:before="204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3874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  <w:r w:rsidRPr="0038743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</w:t>
      </w:r>
      <w:r w:rsidRPr="0038743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EE4727">
        <w:rPr>
          <w:rFonts w:ascii="Times New Roman" w:eastAsia="Times New Roman" w:hAnsi="Times New Roman" w:cs="Times New Roman"/>
          <w:b/>
          <w:bCs/>
          <w:sz w:val="28"/>
          <w:szCs w:val="28"/>
        </w:rPr>
        <w:t>ВПР-</w:t>
      </w:r>
      <w:proofErr w:type="gramStart"/>
      <w:r w:rsidR="00EE4727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 w:rsidRPr="003874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387436" w:rsidRPr="00387436" w:rsidRDefault="00387436" w:rsidP="00387436">
      <w:pPr>
        <w:widowControl w:val="0"/>
        <w:autoSpaceDE w:val="0"/>
        <w:autoSpaceDN w:val="0"/>
        <w:spacing w:before="17" w:after="0" w:line="259" w:lineRule="auto"/>
        <w:ind w:right="13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71% обучающихся подтверд</w:t>
      </w:r>
      <w:r>
        <w:rPr>
          <w:rFonts w:ascii="Times New Roman" w:eastAsia="Times New Roman" w:hAnsi="Times New Roman" w:cs="Times New Roman"/>
          <w:sz w:val="28"/>
          <w:szCs w:val="28"/>
        </w:rPr>
        <w:t>или свои итоговые оцен</w:t>
      </w:r>
      <w:r w:rsidR="00EE4727">
        <w:rPr>
          <w:rFonts w:ascii="Times New Roman" w:eastAsia="Times New Roman" w:hAnsi="Times New Roman" w:cs="Times New Roman"/>
          <w:sz w:val="28"/>
          <w:szCs w:val="28"/>
        </w:rPr>
        <w:t>ки за 2025-2026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учебный год.24% уч-ся</w:t>
      </w:r>
      <w:r w:rsidRPr="0038743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снизили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свои отметк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и,</w:t>
      </w:r>
      <w:r w:rsidRPr="0038743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87436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%</w:t>
      </w:r>
      <w:r w:rsidRPr="0038743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повысили свои</w:t>
      </w:r>
      <w:r w:rsidRPr="0038743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отметки.</w:t>
      </w:r>
    </w:p>
    <w:p w:rsidR="00387436" w:rsidRPr="00387436" w:rsidRDefault="00387436" w:rsidP="00387436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387436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Pr="003874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учащихся: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before="41" w:after="0" w:line="240" w:lineRule="auto"/>
        <w:ind w:right="694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учителям-предметникам рассмотреть и провести детальный анализ количественных и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качественных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целом,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Pr="003874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ученику</w:t>
      </w:r>
      <w:r w:rsidRPr="0038743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отдельно;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304"/>
        </w:tabs>
        <w:autoSpaceDE w:val="0"/>
        <w:autoSpaceDN w:val="0"/>
        <w:spacing w:before="2" w:after="0" w:line="240" w:lineRule="auto"/>
        <w:ind w:right="586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учителям использовать результаты анализа ВПР для коррекции знаний учащихся по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ряду предметов, а также для совершенствования методики преподавания русского языка,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математики, географии, биологии, истории для создания индивидуальных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маршрутов обучающихся;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244"/>
        </w:tabs>
        <w:autoSpaceDE w:val="0"/>
        <w:autoSpaceDN w:val="0"/>
        <w:spacing w:after="0" w:line="240" w:lineRule="auto"/>
        <w:ind w:right="460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учителям-предметникам провести совместные заседания по вопросу разработок заданий,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отработку</w:t>
      </w:r>
      <w:r w:rsidRPr="003874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874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5-8-х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классов, навыков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выполнении</w:t>
      </w:r>
    </w:p>
    <w:p w:rsidR="00387436" w:rsidRPr="00387436" w:rsidRDefault="00387436" w:rsidP="00387436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заданий,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8743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других заданий,</w:t>
      </w:r>
      <w:r w:rsidRPr="0038743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вызывают затруднения;</w:t>
      </w:r>
    </w:p>
    <w:p w:rsidR="00387436" w:rsidRPr="00387436" w:rsidRDefault="00387436" w:rsidP="00387436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41" w:after="0" w:line="278" w:lineRule="auto"/>
        <w:ind w:right="567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ШМО учителей начальной школы, учителям-предметникам разработать систему мер </w:t>
      </w:r>
      <w:proofErr w:type="gramStart"/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proofErr w:type="gramEnd"/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качес</w:t>
      </w:r>
      <w:r w:rsidR="00EE4727">
        <w:rPr>
          <w:rFonts w:ascii="Times New Roman" w:eastAsia="Times New Roman" w:hAnsi="Times New Roman" w:cs="Times New Roman"/>
          <w:sz w:val="28"/>
          <w:szCs w:val="28"/>
        </w:rPr>
        <w:t>тва подготовки к ВПР весной 2026-2027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7436">
        <w:rPr>
          <w:rFonts w:ascii="Times New Roman" w:eastAsia="Times New Roman" w:hAnsi="Times New Roman" w:cs="Times New Roman"/>
          <w:sz w:val="28"/>
          <w:szCs w:val="28"/>
        </w:rPr>
        <w:t>уч.года</w:t>
      </w:r>
      <w:proofErr w:type="spellEnd"/>
      <w:r w:rsidRPr="00387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436" w:rsidRPr="00387436" w:rsidRDefault="00387436" w:rsidP="00387436">
      <w:pPr>
        <w:widowControl w:val="0"/>
        <w:tabs>
          <w:tab w:val="left" w:pos="1242"/>
        </w:tabs>
        <w:autoSpaceDE w:val="0"/>
        <w:autoSpaceDN w:val="0"/>
        <w:spacing w:after="0" w:line="278" w:lineRule="auto"/>
        <w:ind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widowControl w:val="0"/>
        <w:autoSpaceDE w:val="0"/>
        <w:autoSpaceDN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Низкое</w:t>
      </w:r>
      <w:r w:rsidRPr="0038743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3874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ВПР</w:t>
      </w:r>
      <w:r w:rsidRPr="0038743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показали:</w:t>
      </w:r>
    </w:p>
    <w:p w:rsidR="00387436" w:rsidRPr="00387436" w:rsidRDefault="00387436" w:rsidP="00387436">
      <w:pPr>
        <w:widowControl w:val="0"/>
        <w:autoSpaceDE w:val="0"/>
        <w:autoSpaceDN w:val="0"/>
        <w:spacing w:before="4" w:after="0" w:line="237" w:lineRule="auto"/>
        <w:ind w:right="1005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 </w:t>
      </w:r>
      <w:r w:rsidR="005E5EB6">
        <w:rPr>
          <w:rFonts w:ascii="Times New Roman" w:eastAsia="Times New Roman" w:hAnsi="Times New Roman" w:cs="Times New Roman"/>
          <w:spacing w:val="9"/>
          <w:sz w:val="28"/>
          <w:szCs w:val="28"/>
        </w:rPr>
        <w:t>4,6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38743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74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русскому языку;</w:t>
      </w:r>
      <w:r w:rsidRPr="003874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856B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8743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38743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8743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м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>атематике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7436" w:rsidRPr="00387436" w:rsidRDefault="00387436" w:rsidP="00387436">
      <w:pPr>
        <w:widowControl w:val="0"/>
        <w:autoSpaceDE w:val="0"/>
        <w:autoSpaceDN w:val="0"/>
        <w:spacing w:before="6" w:after="0" w:line="237" w:lineRule="auto"/>
        <w:ind w:right="480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Высокий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показатель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38743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классах-по русскому языку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 xml:space="preserve"> 5,7 классах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E5E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8743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классе</w:t>
      </w:r>
      <w:proofErr w:type="gramEnd"/>
      <w:r w:rsidRPr="0038743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5E5EB6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8743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D60E2D">
        <w:rPr>
          <w:rFonts w:ascii="Times New Roman" w:eastAsia="Times New Roman" w:hAnsi="Times New Roman" w:cs="Times New Roman"/>
          <w:spacing w:val="12"/>
          <w:sz w:val="28"/>
          <w:szCs w:val="28"/>
        </w:rPr>
        <w:t>–</w:t>
      </w:r>
      <w:r w:rsidRPr="0038743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D60E2D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5-6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38743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8743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D60E2D">
        <w:rPr>
          <w:rFonts w:ascii="Times New Roman" w:eastAsia="Times New Roman" w:hAnsi="Times New Roman" w:cs="Times New Roman"/>
          <w:sz w:val="28"/>
          <w:szCs w:val="28"/>
        </w:rPr>
        <w:t>математике</w:t>
      </w:r>
      <w:r w:rsidRPr="0038743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743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Анализ</w:t>
      </w:r>
      <w:r w:rsidRPr="0038743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  </w:t>
      </w:r>
    </w:p>
    <w:p w:rsidR="00387436" w:rsidRPr="00387436" w:rsidRDefault="00387436" w:rsidP="00387436">
      <w:pPr>
        <w:widowControl w:val="0"/>
        <w:autoSpaceDE w:val="0"/>
        <w:autoSpaceDN w:val="0"/>
        <w:spacing w:before="6" w:after="0" w:line="237" w:lineRule="auto"/>
        <w:ind w:right="480"/>
        <w:rPr>
          <w:rFonts w:ascii="Times New Roman" w:eastAsia="Times New Roman" w:hAnsi="Times New Roman" w:cs="Times New Roman"/>
          <w:sz w:val="28"/>
          <w:szCs w:val="28"/>
        </w:rPr>
      </w:pPr>
      <w:r w:rsidRPr="00387436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38743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3874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EE4727">
        <w:rPr>
          <w:rFonts w:ascii="Times New Roman" w:eastAsia="Times New Roman" w:hAnsi="Times New Roman" w:cs="Times New Roman"/>
          <w:sz w:val="28"/>
          <w:szCs w:val="28"/>
        </w:rPr>
        <w:t>ВПР-2026</w:t>
      </w:r>
      <w:r w:rsidRPr="0038743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показал</w:t>
      </w:r>
      <w:r w:rsidRPr="003874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 w:rsidRPr="003874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38743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8743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387436" w:rsidRPr="00A856BD" w:rsidRDefault="00387436" w:rsidP="003874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6BD">
        <w:rPr>
          <w:rFonts w:ascii="Times New Roman" w:hAnsi="Times New Roman" w:cs="Times New Roman"/>
          <w:b/>
          <w:sz w:val="28"/>
          <w:szCs w:val="28"/>
        </w:rPr>
        <w:t>Промежуточная аттестация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Промежуточн</w:t>
      </w:r>
      <w:r w:rsidR="00B34344">
        <w:rPr>
          <w:rFonts w:ascii="Times New Roman" w:hAnsi="Times New Roman" w:cs="Times New Roman"/>
          <w:sz w:val="28"/>
          <w:szCs w:val="28"/>
        </w:rPr>
        <w:t>ая аттестация обучающихся 2–9</w:t>
      </w:r>
      <w:r w:rsidRPr="00387436">
        <w:rPr>
          <w:rFonts w:ascii="Times New Roman" w:hAnsi="Times New Roman" w:cs="Times New Roman"/>
          <w:sz w:val="28"/>
          <w:szCs w:val="28"/>
        </w:rPr>
        <w:t>-х классов 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аттестации.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 xml:space="preserve">Годовая промежуточная аттестация проводилась в следующих формах: письменные контрольные работы, тестовые письменные работы. Весь экзаменационный материал прошел </w:t>
      </w:r>
      <w:proofErr w:type="spellStart"/>
      <w:r w:rsidRPr="00387436">
        <w:rPr>
          <w:rFonts w:ascii="Times New Roman" w:hAnsi="Times New Roman" w:cs="Times New Roman"/>
          <w:sz w:val="28"/>
          <w:szCs w:val="28"/>
        </w:rPr>
        <w:t>внутришкольную</w:t>
      </w:r>
      <w:proofErr w:type="spellEnd"/>
      <w:r w:rsidRPr="00387436">
        <w:rPr>
          <w:rFonts w:ascii="Times New Roman" w:hAnsi="Times New Roman" w:cs="Times New Roman"/>
          <w:sz w:val="28"/>
          <w:szCs w:val="28"/>
        </w:rPr>
        <w:t xml:space="preserve">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</w:t>
      </w:r>
    </w:p>
    <w:p w:rsid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 xml:space="preserve">В 1-м классе прошла диагностическая работа </w:t>
      </w:r>
      <w:proofErr w:type="spellStart"/>
      <w:r w:rsidRPr="00387436">
        <w:rPr>
          <w:rFonts w:ascii="Times New Roman" w:hAnsi="Times New Roman" w:cs="Times New Roman"/>
          <w:sz w:val="28"/>
          <w:szCs w:val="28"/>
        </w:rPr>
        <w:t>безотметочного</w:t>
      </w:r>
      <w:proofErr w:type="spellEnd"/>
      <w:r w:rsidRPr="003874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7436">
        <w:rPr>
          <w:rFonts w:ascii="Times New Roman" w:hAnsi="Times New Roman" w:cs="Times New Roman"/>
          <w:sz w:val="28"/>
          <w:szCs w:val="28"/>
        </w:rPr>
        <w:t>оценивания .</w:t>
      </w:r>
      <w:proofErr w:type="gramEnd"/>
      <w:r w:rsidRPr="00387436">
        <w:rPr>
          <w:rFonts w:ascii="Times New Roman" w:hAnsi="Times New Roman" w:cs="Times New Roman"/>
          <w:sz w:val="28"/>
          <w:szCs w:val="28"/>
        </w:rPr>
        <w:t xml:space="preserve"> Результаты промежуточной аттестации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Результаты промежут</w:t>
      </w:r>
      <w:r w:rsidR="00C2195B">
        <w:rPr>
          <w:rFonts w:ascii="Times New Roman" w:hAnsi="Times New Roman" w:cs="Times New Roman"/>
          <w:sz w:val="28"/>
          <w:szCs w:val="28"/>
        </w:rPr>
        <w:t>очной аттестации по параллелям 2</w:t>
      </w:r>
      <w:r w:rsidRPr="00C32F1F">
        <w:rPr>
          <w:rFonts w:ascii="Times New Roman" w:hAnsi="Times New Roman" w:cs="Times New Roman"/>
          <w:sz w:val="28"/>
          <w:szCs w:val="28"/>
        </w:rPr>
        <w:t xml:space="preserve">-4 классов приведены в таблице:   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8172" w:type="dxa"/>
        <w:tblInd w:w="459" w:type="dxa"/>
        <w:tblCellMar>
          <w:top w:w="9" w:type="dxa"/>
          <w:right w:w="48" w:type="dxa"/>
        </w:tblCellMar>
        <w:tblLook w:val="04A0" w:firstRow="1" w:lastRow="0" w:firstColumn="1" w:lastColumn="0" w:noHBand="0" w:noVBand="1"/>
      </w:tblPr>
      <w:tblGrid>
        <w:gridCol w:w="2294"/>
        <w:gridCol w:w="963"/>
        <w:gridCol w:w="927"/>
        <w:gridCol w:w="1162"/>
        <w:gridCol w:w="15"/>
        <w:gridCol w:w="976"/>
        <w:gridCol w:w="982"/>
        <w:gridCol w:w="838"/>
        <w:gridCol w:w="15"/>
      </w:tblGrid>
      <w:tr w:rsidR="00C32F1F" w:rsidRPr="00C32F1F" w:rsidTr="00A856BD">
        <w:trPr>
          <w:trHeight w:val="298"/>
        </w:trPr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Предмет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3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Успеваемость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Качество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знаний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C32F1F" w:rsidRPr="00C32F1F" w:rsidTr="00A856BD">
        <w:trPr>
          <w:gridAfter w:val="1"/>
          <w:wAfter w:w="15" w:type="dxa"/>
          <w:trHeight w:val="5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66,6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33,3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66 </w:t>
            </w:r>
          </w:p>
        </w:tc>
      </w:tr>
      <w:tr w:rsidR="00C32F1F" w:rsidRPr="00C32F1F" w:rsidTr="00A856BD">
        <w:trPr>
          <w:gridAfter w:val="1"/>
          <w:wAfter w:w="15" w:type="dxa"/>
          <w:trHeight w:val="301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Математика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6,6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40 </w:t>
            </w:r>
          </w:p>
        </w:tc>
      </w:tr>
      <w:tr w:rsidR="00C32F1F" w:rsidRPr="00C32F1F" w:rsidTr="00A856BD">
        <w:trPr>
          <w:gridAfter w:val="1"/>
          <w:wAfter w:w="15" w:type="dxa"/>
          <w:trHeight w:val="581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Литератцрное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чтение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86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33,3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67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Окружающий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66,6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60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Иностранный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C32F1F" w:rsidRPr="00C32F1F" w:rsidTr="00A856BD">
        <w:trPr>
          <w:gridAfter w:val="1"/>
          <w:wAfter w:w="15" w:type="dxa"/>
          <w:trHeight w:val="30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ИЗО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</w:tr>
      <w:tr w:rsidR="00C32F1F" w:rsidRPr="00C32F1F" w:rsidTr="00A856BD">
        <w:trPr>
          <w:gridAfter w:val="1"/>
          <w:wAfter w:w="15" w:type="dxa"/>
          <w:trHeight w:val="298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Технология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</w:tr>
      <w:tr w:rsidR="00C32F1F" w:rsidRPr="00C32F1F" w:rsidTr="00A856BD">
        <w:trPr>
          <w:gridAfter w:val="1"/>
          <w:wAfter w:w="15" w:type="dxa"/>
          <w:trHeight w:val="583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Физическая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</w:tr>
    </w:tbl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Материалы для проведения промежуточной аттестации были составлены в соответствии с требованиями к уровню подготовки учащихся по предметам учебного плана, в соответствии с содержанием образовательных программ по учебным предметам.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Выводы: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Промежуточная аттестация в целом показала удовлетворительные результаты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вобучении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уч-ся 2-4 классов. Уровень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важнейших умений и знаний соответствует минимуму обязательного содержания программ по русскому языку, математике, окружающему миру, литературному чтению.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Несовпадение экзаменационной и годовой отметок объясняется тем, что в процессе подготовки к экзаменам учителями использовались не все возможные формы и методы организации работы с учащимися, не всегда объективное выставление текущих и итоговых отметок.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В связи с этим необходимо: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>Рас</w:t>
      </w:r>
      <w:r w:rsidR="00C2195B">
        <w:rPr>
          <w:rFonts w:ascii="Times New Roman" w:hAnsi="Times New Roman" w:cs="Times New Roman"/>
          <w:sz w:val="28"/>
          <w:szCs w:val="28"/>
        </w:rPr>
        <w:t>смотреть на заседании ШМО в 2026-2027</w:t>
      </w:r>
      <w:r w:rsidRPr="00C32F1F">
        <w:rPr>
          <w:rFonts w:ascii="Times New Roman" w:hAnsi="Times New Roman" w:cs="Times New Roman"/>
          <w:sz w:val="28"/>
          <w:szCs w:val="28"/>
        </w:rPr>
        <w:t xml:space="preserve"> учебном году результаты промежуточной (годовой) аттестации учащихся во 2-4-х классах, учителям проанализировать данные результаты и наметить план ликвидации расхождения в результатах.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Учителям применять более эффективные методы обучения, новые </w:t>
      </w:r>
      <w:proofErr w:type="spellStart"/>
      <w:proofErr w:type="gramStart"/>
      <w:r w:rsidRPr="00C32F1F">
        <w:rPr>
          <w:rFonts w:ascii="Times New Roman" w:hAnsi="Times New Roman" w:cs="Times New Roman"/>
          <w:sz w:val="28"/>
          <w:szCs w:val="28"/>
        </w:rPr>
        <w:t>технологии,чтобы</w:t>
      </w:r>
      <w:proofErr w:type="spellEnd"/>
      <w:proofErr w:type="gramEnd"/>
      <w:r w:rsidRPr="00C32F1F">
        <w:rPr>
          <w:rFonts w:ascii="Times New Roman" w:hAnsi="Times New Roman" w:cs="Times New Roman"/>
          <w:sz w:val="28"/>
          <w:szCs w:val="28"/>
        </w:rPr>
        <w:t xml:space="preserve"> обеспечить более качественное, успешное освоение программного материала по учебным предметам.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3.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В течение учебного года проводить анализ всех диагностических, административных работ с последующей работой по ликвидации пробелов в знаниях учащихся.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4.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В течение учебного года обратить внимание на объективность выставления текущих и итоговых отметок.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промежуточной аттестации в 5-9 классах по русскому языку и математике приведены в таблице: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054" w:type="dxa"/>
        <w:tblInd w:w="509" w:type="dxa"/>
        <w:tblCellMar>
          <w:top w:w="14" w:type="dxa"/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933"/>
        <w:gridCol w:w="950"/>
        <w:gridCol w:w="2120"/>
        <w:gridCol w:w="2693"/>
      </w:tblGrid>
      <w:tr w:rsidR="00C32F1F" w:rsidRPr="00C32F1F" w:rsidTr="00A856BD">
        <w:trPr>
          <w:trHeight w:val="314"/>
        </w:trPr>
        <w:tc>
          <w:tcPr>
            <w:tcW w:w="35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409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7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Предмет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Успеваемость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Качество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знаний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C32F1F" w:rsidRPr="00C32F1F" w:rsidTr="00A856BD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Русский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50 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2195B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72 </w:t>
            </w:r>
          </w:p>
        </w:tc>
      </w:tr>
      <w:tr w:rsidR="00C32F1F" w:rsidRPr="00C32F1F" w:rsidTr="00A856BD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82 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50 </w:t>
            </w:r>
          </w:p>
        </w:tc>
      </w:tr>
      <w:tr w:rsidR="00C32F1F" w:rsidRPr="00C32F1F" w:rsidTr="00A856BD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Математика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</w:tr>
      <w:tr w:rsidR="00C32F1F" w:rsidRPr="00C32F1F" w:rsidTr="00A856BD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2195B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47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</w:tbl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Выводы: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Промежуточная аттестация в целом показала удовлетворительные результаты в обучении.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Промежуточная аттестация проведена в соответствии с утвержденным графиком. План подготовки к промежуточной аттестации выполнен по всем разделам.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Нарушений дисциплины не отмечено.  В связи с этим необходимо: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1.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Учителям-предметникам провести анализ результатов промежуточной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аттестации.Учителям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необходимо добиваться прочного усвоения изучаемых тем.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На ШМО провести подробный анализ промежуточной аттестации и принять меры по необъективной оценке знаний учащихся.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3.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Шире практиковать тестовый контроль в классах среднего звена; включать измерители тестовые задания различных видов (с выбором варианта ответа, тесты открытого типа и т.д.)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4.</w:t>
      </w:r>
      <w:r w:rsidRPr="00C32F1F">
        <w:rPr>
          <w:rFonts w:ascii="Times New Roman" w:hAnsi="Times New Roman" w:cs="Times New Roman"/>
          <w:sz w:val="28"/>
          <w:szCs w:val="28"/>
        </w:rPr>
        <w:tab/>
        <w:t xml:space="preserve">В связи с тем, что в школе намечена тенденция снижения успеваемости знаний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поматематике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, администрации школы, учителям </w:t>
      </w:r>
      <w:r w:rsidRPr="00C32F1F">
        <w:rPr>
          <w:rFonts w:ascii="Times New Roman" w:hAnsi="Times New Roman" w:cs="Times New Roman"/>
          <w:sz w:val="28"/>
          <w:szCs w:val="28"/>
        </w:rPr>
        <w:lastRenderedPageBreak/>
        <w:t xml:space="preserve">предметникам разработать систему мер по повышению успеваемости и качества образования.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Результаты промежуточной аттестации в 5-9 классах по остальным предметам учебного плана приведены в таблице: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8699" w:type="dxa"/>
        <w:tblInd w:w="788" w:type="dxa"/>
        <w:tblCellMar>
          <w:top w:w="16" w:type="dxa"/>
          <w:right w:w="2" w:type="dxa"/>
        </w:tblCellMar>
        <w:tblLook w:val="04A0" w:firstRow="1" w:lastRow="0" w:firstColumn="1" w:lastColumn="0" w:noHBand="0" w:noVBand="1"/>
      </w:tblPr>
      <w:tblGrid>
        <w:gridCol w:w="2936"/>
        <w:gridCol w:w="948"/>
        <w:gridCol w:w="2122"/>
        <w:gridCol w:w="2693"/>
      </w:tblGrid>
      <w:tr w:rsidR="00C32F1F" w:rsidRPr="00C32F1F" w:rsidTr="00A856BD">
        <w:trPr>
          <w:trHeight w:val="314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Предмет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Класс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Успеваемость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Качество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знаний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, %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Биология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</w:tr>
      <w:tr w:rsidR="00C32F1F" w:rsidRPr="00C32F1F" w:rsidTr="00A856B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физика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</w:tr>
      <w:tr w:rsidR="00C32F1F" w:rsidRPr="00C32F1F" w:rsidTr="00A856BD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География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</w:tr>
      <w:tr w:rsidR="00C32F1F" w:rsidRPr="00C32F1F" w:rsidTr="00A856BD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trHeight w:val="475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Английский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C32F1F" w:rsidRPr="00C32F1F" w:rsidTr="00A856BD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</w:tr>
      <w:tr w:rsidR="00C32F1F" w:rsidRPr="00C32F1F" w:rsidTr="00A856BD">
        <w:trPr>
          <w:trHeight w:val="475"/>
        </w:trPr>
        <w:tc>
          <w:tcPr>
            <w:tcW w:w="29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17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17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</w:tr>
      <w:tr w:rsidR="00C32F1F" w:rsidRPr="00C32F1F" w:rsidTr="00A856BD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</w:tr>
      <w:tr w:rsidR="00C32F1F" w:rsidRPr="00C32F1F" w:rsidTr="00A856BD">
        <w:trPr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87,5</w:t>
            </w:r>
          </w:p>
        </w:tc>
      </w:tr>
      <w:tr w:rsidR="00C32F1F" w:rsidRPr="00C32F1F" w:rsidTr="00A856BD">
        <w:trPr>
          <w:trHeight w:val="314"/>
        </w:trPr>
        <w:tc>
          <w:tcPr>
            <w:tcW w:w="29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информатика</w:t>
            </w:r>
            <w:proofErr w:type="spellEnd"/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C32F1F" w:rsidRPr="00C32F1F" w:rsidTr="00A856BD">
        <w:trPr>
          <w:trHeight w:val="3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2F1F" w:rsidRPr="00C32F1F" w:rsidRDefault="00C32F1F" w:rsidP="00C32F1F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32F1F"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</w:tr>
    </w:tbl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Вывод: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Результаты промежуточной аттестации в 202</w:t>
      </w:r>
      <w:r w:rsidR="00C2195B">
        <w:rPr>
          <w:rFonts w:ascii="Times New Roman" w:hAnsi="Times New Roman" w:cs="Times New Roman"/>
          <w:sz w:val="28"/>
          <w:szCs w:val="28"/>
        </w:rPr>
        <w:t>5</w:t>
      </w:r>
      <w:r w:rsidRPr="00C32F1F">
        <w:rPr>
          <w:rFonts w:ascii="Times New Roman" w:hAnsi="Times New Roman" w:cs="Times New Roman"/>
          <w:sz w:val="28"/>
          <w:szCs w:val="28"/>
        </w:rPr>
        <w:t>-202</w:t>
      </w:r>
      <w:r w:rsidR="00C2195B">
        <w:rPr>
          <w:rFonts w:ascii="Times New Roman" w:hAnsi="Times New Roman" w:cs="Times New Roman"/>
          <w:sz w:val="28"/>
          <w:szCs w:val="28"/>
        </w:rPr>
        <w:t>6</w:t>
      </w:r>
      <w:r w:rsidRPr="00C32F1F">
        <w:rPr>
          <w:rFonts w:ascii="Times New Roman" w:hAnsi="Times New Roman" w:cs="Times New Roman"/>
          <w:sz w:val="28"/>
          <w:szCs w:val="28"/>
        </w:rPr>
        <w:t xml:space="preserve"> учебном году показали, что педагогическим коллективом школы была проделана большая работа по подготовке учащихся к переводной аттестации. Все учащиеся были переведены без академической задолженности.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lastRenderedPageBreak/>
        <w:t xml:space="preserve">Следовательно, работа учителей - предметников, система </w:t>
      </w:r>
      <w:proofErr w:type="spellStart"/>
      <w:r w:rsidRPr="00C32F1F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32F1F">
        <w:rPr>
          <w:rFonts w:ascii="Times New Roman" w:hAnsi="Times New Roman" w:cs="Times New Roman"/>
          <w:sz w:val="28"/>
          <w:szCs w:val="28"/>
        </w:rPr>
        <w:t xml:space="preserve"> контроля, работа методических объединений по подготовк</w:t>
      </w:r>
      <w:r w:rsidR="00C2195B">
        <w:rPr>
          <w:rFonts w:ascii="Times New Roman" w:hAnsi="Times New Roman" w:cs="Times New Roman"/>
          <w:sz w:val="28"/>
          <w:szCs w:val="28"/>
        </w:rPr>
        <w:t>е к переводной аттестации в 2025-202</w:t>
      </w:r>
      <w:r w:rsidRPr="00C32F1F">
        <w:rPr>
          <w:rFonts w:ascii="Times New Roman" w:hAnsi="Times New Roman" w:cs="Times New Roman"/>
          <w:sz w:val="28"/>
          <w:szCs w:val="28"/>
        </w:rPr>
        <w:t xml:space="preserve"> уче</w:t>
      </w:r>
      <w:r w:rsidR="00C2195B">
        <w:rPr>
          <w:rFonts w:ascii="Times New Roman" w:hAnsi="Times New Roman" w:cs="Times New Roman"/>
          <w:sz w:val="28"/>
          <w:szCs w:val="28"/>
        </w:rPr>
        <w:t>6</w:t>
      </w:r>
      <w:r w:rsidRPr="00C32F1F">
        <w:rPr>
          <w:rFonts w:ascii="Times New Roman" w:hAnsi="Times New Roman" w:cs="Times New Roman"/>
          <w:sz w:val="28"/>
          <w:szCs w:val="28"/>
        </w:rPr>
        <w:t xml:space="preserve">бном году достаточно эффективна. Следует продолжить работу по формированию системы контроля по подготовке учащихся к переводной аттестации.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Рекомендации учителям-предметникам:  </w:t>
      </w:r>
    </w:p>
    <w:p w:rsidR="00C32F1F" w:rsidRPr="00C32F1F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 xml:space="preserve">1. Учесть результаты переводной  аттестации в работе по подготовке учащихся к экзаменам на следующий учебный год. </w:t>
      </w:r>
    </w:p>
    <w:p w:rsidR="00C32F1F" w:rsidRPr="00387436" w:rsidRDefault="00C32F1F" w:rsidP="00C32F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1F">
        <w:rPr>
          <w:rFonts w:ascii="Times New Roman" w:hAnsi="Times New Roman" w:cs="Times New Roman"/>
          <w:sz w:val="28"/>
          <w:szCs w:val="28"/>
        </w:rPr>
        <w:t>2.Индивидуальную работу с учащимися планировать на основании анализа результатов контрольных работ.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436">
        <w:rPr>
          <w:rFonts w:ascii="Times New Roman" w:hAnsi="Times New Roman" w:cs="Times New Roman"/>
          <w:b/>
          <w:sz w:val="28"/>
          <w:szCs w:val="28"/>
        </w:rPr>
        <w:t>Блок №2 Р</w:t>
      </w:r>
      <w:r>
        <w:rPr>
          <w:rFonts w:ascii="Times New Roman" w:hAnsi="Times New Roman" w:cs="Times New Roman"/>
          <w:b/>
          <w:sz w:val="28"/>
          <w:szCs w:val="28"/>
        </w:rPr>
        <w:t>абота с отстающими обучающимися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Цели: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 выявление отстающих (неуспевающих) обучающихся по классам/по предметам;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повышение качества образования отдельных учащихся и школы в целом, защита прав учащихся, создание благоприятного микроклимата школы.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Задачи: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выявление возможных причин снижения успеваемости и качества ЗУН учащихся;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ликвидировать пробелы у учащихся в обучении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создать условия для успешного индивидуального развития учащихся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Использовать на уроках различные виды опроса для объективности результата</w:t>
      </w:r>
    </w:p>
    <w:p w:rsidR="00387436" w:rsidRPr="00387436" w:rsidRDefault="00387436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436">
        <w:rPr>
          <w:rFonts w:ascii="Times New Roman" w:hAnsi="Times New Roman" w:cs="Times New Roman"/>
          <w:sz w:val="28"/>
          <w:szCs w:val="28"/>
        </w:rPr>
        <w:t>-</w:t>
      </w:r>
      <w:r w:rsidRPr="00387436">
        <w:rPr>
          <w:rFonts w:ascii="Times New Roman" w:hAnsi="Times New Roman" w:cs="Times New Roman"/>
          <w:sz w:val="28"/>
          <w:szCs w:val="28"/>
        </w:rPr>
        <w:tab/>
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387436" w:rsidRDefault="00C2195B" w:rsidP="0038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ВСОКО в начале 2025-2026</w:t>
      </w:r>
      <w:r w:rsidR="00387436" w:rsidRPr="00387436">
        <w:rPr>
          <w:rFonts w:ascii="Times New Roman" w:hAnsi="Times New Roman" w:cs="Times New Roman"/>
          <w:sz w:val="28"/>
          <w:szCs w:val="28"/>
        </w:rPr>
        <w:t xml:space="preserve"> учебного года на заседании 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совета (протокол №1 от 25.08.25</w:t>
      </w:r>
      <w:r w:rsidR="00387436" w:rsidRPr="00387436">
        <w:rPr>
          <w:rFonts w:ascii="Times New Roman" w:hAnsi="Times New Roman" w:cs="Times New Roman"/>
          <w:sz w:val="28"/>
          <w:szCs w:val="28"/>
        </w:rPr>
        <w:t>.) был утвержден план работы школы, один из разделов которого «Работа с учащимися, имеющими низкую учебную мотивацию».</w:t>
      </w:r>
      <w:r w:rsidR="00293102" w:rsidRPr="00293102">
        <w:t xml:space="preserve"> </w:t>
      </w:r>
      <w:r w:rsidR="00293102" w:rsidRPr="00293102">
        <w:rPr>
          <w:rFonts w:ascii="Times New Roman" w:hAnsi="Times New Roman" w:cs="Times New Roman"/>
          <w:sz w:val="28"/>
          <w:szCs w:val="28"/>
        </w:rPr>
        <w:t>Создан Банк данных слабо</w:t>
      </w:r>
      <w:r>
        <w:rPr>
          <w:rFonts w:ascii="Times New Roman" w:hAnsi="Times New Roman" w:cs="Times New Roman"/>
          <w:sz w:val="28"/>
          <w:szCs w:val="28"/>
        </w:rPr>
        <w:t>успевающих учащихся на 2025-2026</w:t>
      </w:r>
      <w:r w:rsidR="00293102" w:rsidRPr="0029310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Цель проверки: анализ результативности организации,  работы педагогического коллектива школы, направленный на обеспечение успешного освоения базового уровня образования, организация урочной и внеурочной, индивидуальной работы со слабоуспевающими  и неуспевающими учащимися.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Методы контроля: индивидуальные беседы, проверка классных журналов, тематического и поурочного планирования, рабочей программы, рабочих и контрольных тетрадей учеников,  посещение уроков.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93102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293102">
        <w:rPr>
          <w:rFonts w:ascii="Times New Roman" w:hAnsi="Times New Roman" w:cs="Times New Roman"/>
          <w:sz w:val="28"/>
          <w:szCs w:val="28"/>
        </w:rPr>
        <w:t xml:space="preserve"> планом работы МКУ «УО» </w:t>
      </w:r>
      <w:r w:rsidR="00C2195B">
        <w:rPr>
          <w:rFonts w:ascii="Times New Roman" w:hAnsi="Times New Roman" w:cs="Times New Roman"/>
          <w:sz w:val="28"/>
          <w:szCs w:val="28"/>
        </w:rPr>
        <w:t xml:space="preserve">  и  планом работы школы на 2025/2026</w:t>
      </w:r>
      <w:r w:rsidRPr="00293102">
        <w:rPr>
          <w:rFonts w:ascii="Times New Roman" w:hAnsi="Times New Roman" w:cs="Times New Roman"/>
          <w:sz w:val="28"/>
          <w:szCs w:val="28"/>
        </w:rPr>
        <w:t xml:space="preserve"> учебный год проводилась проверка организации работы учителей со слабоуспевающими  и неуспевающими учащимися, была осуществлена проверка  организации урочной и внеурочной,  индивидуальной работы учителей со слабоуспевающими и неуспевающими учащимися школы.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  В ходе проверки классных журналов, поурочного планирования, контрольных и рабочих тетрадей учащихся, индивидуальных бесед  было выявлено, что учителя планируют  свою работу в целях развития познавательной активности  слабоуспевающих и неуспевающих учащихся.      Подбирают такие задания, которые повышают активность в процессе  восприятия,  осмысления нового материала,  оказывают слабоуспевающим учащимся оперативную помощь в процессе первичного закрепления материала, обучают приёмам  рациональной умственной деятельности, способствующих систематизации и совершенствованию знаний.  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 Наблюдения на уроках, беседа с классными руководителями показали, что учащиеся часто не готовятся к урокам дома, что свидетельствует об отсутствии контроля со стороны родителей.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Из анализа посещённых уроков, проверки классных журналов и индивидуальных бесед</w:t>
      </w:r>
      <w:r>
        <w:rPr>
          <w:rFonts w:ascii="Times New Roman" w:hAnsi="Times New Roman" w:cs="Times New Roman"/>
          <w:sz w:val="28"/>
          <w:szCs w:val="28"/>
        </w:rPr>
        <w:t xml:space="preserve"> было выявлено, что учителя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 с целью ликвидации пробелов в знаниях слабоуспевающих и неуспевающих школьников планируют урочную и внеурочную работу с учащимися. Учителя имеют список слабоуспевающих учащихся, знают имеющиеся пробелы в знаниях конкретного ученика, по мере организуют индивидуальные, </w:t>
      </w:r>
      <w:r w:rsidRPr="00293102">
        <w:rPr>
          <w:rFonts w:ascii="Times New Roman" w:hAnsi="Times New Roman" w:cs="Times New Roman"/>
          <w:sz w:val="28"/>
          <w:szCs w:val="28"/>
        </w:rPr>
        <w:lastRenderedPageBreak/>
        <w:t>дополнительные занятия после уроков, поддерживают связь с родителями, привлекая их к занятиям с ребёнком дома.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учителя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используют в работе со слабоуспевающими учениками следующие направления: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домашняя работа включает более лёгкое задание, но никогда не запрещено трудиться дома наравне с сильными учащимися, что позволяет ученику ощущать себя полноправным участником учебного процесса;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после уроков занятия со слабыми учащимися тогда, когда такому ученику временного урочного пространства недостаточно, на эти занятия выносятся вопросы практического характера;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задания с наличием образца выполнения (вначале полный, подробный образец, потом образец с сокращенной системой операций, затем выполнение без образца, учащийся сам воспроизводит образец, с которым уже работал, и выполняет задание);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</w:t>
      </w:r>
      <w:r w:rsidRPr="00293102">
        <w:rPr>
          <w:rFonts w:ascii="Times New Roman" w:hAnsi="Times New Roman" w:cs="Times New Roman"/>
          <w:sz w:val="28"/>
          <w:szCs w:val="28"/>
        </w:rPr>
        <w:tab/>
        <w:t xml:space="preserve"> задания со вспомогательными вопросами. Вопросы могут быть направлены на воспроизведение теоретической информации, а также практических умений и навыков. 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Проверка журнало</w:t>
      </w:r>
      <w:r>
        <w:rPr>
          <w:rFonts w:ascii="Times New Roman" w:hAnsi="Times New Roman" w:cs="Times New Roman"/>
          <w:sz w:val="28"/>
          <w:szCs w:val="28"/>
        </w:rPr>
        <w:t>в показывает, что учителями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 планируется опрос слабоуспевающих, </w:t>
      </w:r>
      <w:proofErr w:type="spellStart"/>
      <w:r w:rsidRPr="00293102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293102">
        <w:rPr>
          <w:rFonts w:ascii="Times New Roman" w:hAnsi="Times New Roman" w:cs="Times New Roman"/>
          <w:sz w:val="28"/>
          <w:szCs w:val="28"/>
        </w:rPr>
        <w:t xml:space="preserve"> оценок хорошая, однако анализ посещённых уроков показал, что не всегда на разных этапах урока используется </w:t>
      </w:r>
      <w:proofErr w:type="spellStart"/>
      <w:r w:rsidRPr="00293102">
        <w:rPr>
          <w:rFonts w:ascii="Times New Roman" w:hAnsi="Times New Roman" w:cs="Times New Roman"/>
          <w:sz w:val="28"/>
          <w:szCs w:val="28"/>
        </w:rPr>
        <w:t>разноуровневая</w:t>
      </w:r>
      <w:proofErr w:type="spellEnd"/>
      <w:r w:rsidRPr="00293102">
        <w:rPr>
          <w:rFonts w:ascii="Times New Roman" w:hAnsi="Times New Roman" w:cs="Times New Roman"/>
          <w:sz w:val="28"/>
          <w:szCs w:val="28"/>
        </w:rPr>
        <w:t xml:space="preserve"> дифференциация заданий.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Выводы: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с целью ликвидации пробелов в знаниях слабоуспевающих школьников используют различные формы и методы работы на уроке и во внеурочное время;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не всегда в системе и на всех этапах урока организуют работу со слабыми и неуспевающими учениками;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используют информационные технологии и мультимедийные средства в работе со слабоуспевающими учениками.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Учителям 1-9</w:t>
      </w:r>
      <w:r w:rsidRPr="00293102">
        <w:rPr>
          <w:rFonts w:ascii="Times New Roman" w:hAnsi="Times New Roman" w:cs="Times New Roman"/>
          <w:sz w:val="28"/>
          <w:szCs w:val="28"/>
        </w:rPr>
        <w:t xml:space="preserve"> классов для усиления эффективности работы со слабоуспевающими и неуспевающими  учащимися:</w:t>
      </w:r>
    </w:p>
    <w:p w:rsidR="00293102" w:rsidRP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 xml:space="preserve">• в системе и регулярно использовать информационные технологии, </w:t>
      </w:r>
      <w:proofErr w:type="spellStart"/>
      <w:r w:rsidRPr="00293102">
        <w:rPr>
          <w:rFonts w:ascii="Times New Roman" w:hAnsi="Times New Roman" w:cs="Times New Roman"/>
          <w:sz w:val="28"/>
          <w:szCs w:val="28"/>
        </w:rPr>
        <w:t>разноуровневую</w:t>
      </w:r>
      <w:proofErr w:type="spellEnd"/>
      <w:r w:rsidRPr="00293102">
        <w:rPr>
          <w:rFonts w:ascii="Times New Roman" w:hAnsi="Times New Roman" w:cs="Times New Roman"/>
          <w:sz w:val="28"/>
          <w:szCs w:val="28"/>
        </w:rPr>
        <w:t xml:space="preserve"> дифференциацию заданий на всех этапах урока.</w:t>
      </w:r>
    </w:p>
    <w:p w:rsid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02">
        <w:rPr>
          <w:rFonts w:ascii="Times New Roman" w:hAnsi="Times New Roman" w:cs="Times New Roman"/>
          <w:sz w:val="28"/>
          <w:szCs w:val="28"/>
        </w:rPr>
        <w:t>• планировать и систематически проводить индивидуальную работу со слабыми учащимися во внеурочное время, строго вести учёт пробелов в знаниях каждого слабого ученика.</w:t>
      </w:r>
    </w:p>
    <w:p w:rsidR="00293102" w:rsidRDefault="00293102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102" w:rsidRPr="00293102" w:rsidRDefault="00C32F1F" w:rsidP="00293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№3</w:t>
      </w:r>
      <w:r w:rsidRPr="00387436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абота с одаренными детьми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Целью работы с обучающимися является выявление, обучение, развитие, воспитание и поддержка одаренных детей в различных областях деятельности и создание условий оптимизации учебно-воспитательного процесса в рамках </w:t>
      </w:r>
      <w:proofErr w:type="spell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системнодеятельностного</w:t>
      </w:r>
      <w:proofErr w:type="spell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подхода.   Педагогический коллектив школы старается помочь детям раскрыть свои способности в полной мере, достигнуть высоких успехов в выбранном ими виде деятельности, рассмотреть их таланты и умения.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совершенствования качества обучения и воспитания, для знакомства с новыми тенденциями в образовательном процессе ежегодно учителя школы повышают свой профессиональный уровень на курсах повышения квалификации, посещают семинары. 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детьми, имеющими повышенную учебную мотивацию, является одним из приоритетных направлений в школе и осуществляется через содержание образования, внеклассную и внешкольную работу. 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план работы учителя с мотивированными обучающимися традиционно входит проведение предметных недель, которые позволяют как обучающимся, так и учителям дополнительно раскрыть свой творческий потенциал. Предметные недели позволяют дать школьникам целостное восприятие того или иного научного факта. Они наиболее сложны в подготовке, потому что представляют особую, авторскую учебно-методическую разработку, требуют длительной усиленной подготовки, предполагают активное участие и взаимодействие всех учителей школы.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школе сложилась определенная система работы с обучающимися, имеющими повышенную мотивацию к учебно-познавательной деятельности. Работа педагогического коллектива направлена на развитие интеллектуально-творческих способностей детей  через различные формы и методы организации деятельности учащихся, как на уроках, так и внеурочное время. В различных мероприятиях было занято более 50% учеников школы. Наиболее 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массовым являются различные конкурсы творческой направленности. Кроме этого, в </w:t>
      </w:r>
      <w:proofErr w:type="spell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интеллектуальнотворческих</w:t>
      </w:r>
      <w:proofErr w:type="spell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конкурсах разного масштаба </w:t>
      </w:r>
      <w:proofErr w:type="gram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 принимают</w:t>
      </w:r>
      <w:proofErr w:type="gram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благодаря предметным неделям проходящих в школе.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целом, на основании достигнутых результатов, можно сделать вывод о том, что работа с мотивированными и одаренными детьми в школе ведется целенаправленно, но недостаточно эффективно.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для повышения уровня подготовки обучающихся к конкурсам, олимпиадам необходимо усовершенствовать методы работы с педагогами и учащимися по направлениям: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проанализировать эффективность работы;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разработать систему подготовки учеников к олимпиадам, начиная с начала учебного года;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провести диагностики склонностей обучающихся для выявления одаренности и дальнейшей работы с ними;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составить индивидуальные маршруты по подготовке высокомотивированных обучающихся к олимпиадам, используя современные ИКТ технологии;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проводить практические занятия и семинары по исследовательской деятельности с педагогами и обучающимися; продолжить курсовую подготовку педагогов по организации работы с одаренными школьниками в части их подготовки к предметным олимпиадам;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рассмотреть сотрудничество с вузами и привлечение </w:t>
      </w:r>
      <w:proofErr w:type="spellStart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профессорскопреподавательского</w:t>
      </w:r>
      <w:proofErr w:type="spellEnd"/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состава к работе с одаренными детьми;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усилить контроль со стороны администрации за работой учителей с высокомотивированными и одаренными детьми.  </w:t>
      </w:r>
    </w:p>
    <w:p w:rsidR="00E5065C" w:rsidRPr="00E5065C" w:rsidRDefault="00E5065C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одаренными и способными обучающимися, их поиск, выявление и развитие - один из важнейших аспектов работы школы, также предусматривает целенаправленную работу с одаренными школьниками, начиная с начальной школы и до осознанного выбора жизненного пути, поэтому урочная и внеурочная деятельность строится так, чтобы каждый ребенок мог проявить свои возможности в самых разных сферах деятельности.  </w:t>
      </w:r>
    </w:p>
    <w:p w:rsidR="00E5065C" w:rsidRPr="00E5065C" w:rsidRDefault="00C2195B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 2025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проанализированы результаты участия обучающихся Школы в олимпиадах и конкурсах всероссийского, регионального, мун</w:t>
      </w:r>
      <w:r w:rsid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иципального и школьного уровней.</w:t>
      </w:r>
    </w:p>
    <w:p w:rsidR="00E5065C" w:rsidRPr="00E5065C" w:rsidRDefault="00C2195B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Осень 2025</w:t>
      </w:r>
      <w:r w:rsidR="00E5065C" w:rsidRPr="00E50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года, </w:t>
      </w:r>
      <w:proofErr w:type="spellStart"/>
      <w:r w:rsidR="00E5065C" w:rsidRPr="00E50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="00E5065C" w:rsidRPr="00E506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2025/26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в рамках </w:t>
      </w:r>
      <w:proofErr w:type="spellStart"/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прошли школьный и муниципальный этапы. Анализируя результаты двух этапов, можно сделать вывод,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качественные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показатели 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изменились</w:t>
      </w:r>
      <w:proofErr w:type="gramEnd"/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сравнению с прошлым учебным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дом, а именно, понизились, это объясняется тем , что контингент обучающихся уменьшился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5065C" w:rsidRPr="00E5065C" w:rsidRDefault="00C2195B" w:rsidP="00E5065C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</w:t>
      </w:r>
      <w:r w:rsidR="00E5065C" w:rsidRPr="00E50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E5065C" w:rsidRPr="00E5065C" w:rsidRDefault="00E5065C" w:rsidP="00E5065C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E5065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Сведения об участии в олимпиадах</w:t>
      </w:r>
      <w:r w:rsidR="000804F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и конкурсах</w:t>
      </w:r>
    </w:p>
    <w:p w:rsidR="00E5065C" w:rsidRPr="00E5065C" w:rsidRDefault="00E5065C" w:rsidP="00E5065C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275"/>
        <w:gridCol w:w="851"/>
        <w:gridCol w:w="992"/>
        <w:gridCol w:w="851"/>
        <w:gridCol w:w="1417"/>
        <w:gridCol w:w="1417"/>
        <w:gridCol w:w="1276"/>
      </w:tblGrid>
      <w:tr w:rsidR="000804FB" w:rsidRPr="000804FB" w:rsidTr="00763C0B">
        <w:trPr>
          <w:trHeight w:hRule="exact" w:val="2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6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№</w:t>
            </w:r>
          </w:p>
          <w:p w:rsidR="000804FB" w:rsidRPr="000804FB" w:rsidRDefault="000804FB" w:rsidP="000804FB">
            <w:pPr>
              <w:widowControl w:val="0"/>
              <w:spacing w:before="60" w:after="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Название</w:t>
            </w:r>
          </w:p>
          <w:p w:rsidR="000804FB" w:rsidRPr="000804FB" w:rsidRDefault="000804FB" w:rsidP="000804FB">
            <w:pPr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конкурса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Месяц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Уровень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Результ</w:t>
            </w:r>
            <w:proofErr w:type="spellEnd"/>
          </w:p>
          <w:p w:rsidR="000804FB" w:rsidRPr="000804FB" w:rsidRDefault="000804FB" w:rsidP="000804FB">
            <w:pPr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ат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ФИ ребёнка,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Руководи</w:t>
            </w:r>
          </w:p>
          <w:p w:rsidR="000804FB" w:rsidRPr="000804FB" w:rsidRDefault="000804FB" w:rsidP="000804FB">
            <w:pPr>
              <w:widowControl w:val="0"/>
              <w:spacing w:before="12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тель</w:t>
            </w:r>
            <w:proofErr w:type="spellEnd"/>
          </w:p>
        </w:tc>
      </w:tr>
      <w:tr w:rsidR="000804FB" w:rsidRPr="000804FB" w:rsidTr="00763C0B">
        <w:trPr>
          <w:trHeight w:hRule="exact" w:val="514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6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Респу</w:t>
            </w:r>
            <w:proofErr w:type="spellEnd"/>
          </w:p>
          <w:p w:rsidR="000804FB" w:rsidRPr="000804FB" w:rsidRDefault="000804FB" w:rsidP="000804FB">
            <w:pPr>
              <w:widowControl w:val="0"/>
              <w:spacing w:before="60" w:after="0" w:line="20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блика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Россия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804FB" w:rsidRPr="000804FB" w:rsidTr="00763C0B">
        <w:trPr>
          <w:trHeight w:hRule="exact" w:val="512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 w:bidi="ru-RU"/>
              </w:rPr>
              <w:t xml:space="preserve">Перечислить по направлениям (Художественное, </w:t>
            </w:r>
            <w:proofErr w:type="gramStart"/>
            <w:r w:rsidRPr="000804F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 w:bidi="ru-RU"/>
              </w:rPr>
              <w:t>спортивное,  туристско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 w:bidi="ru-RU"/>
              </w:rPr>
              <w:t xml:space="preserve">-краеведческая, техническая и т.д.), МАУ ДО </w:t>
            </w:r>
            <w:proofErr w:type="spellStart"/>
            <w:r w:rsidRPr="000804F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 w:bidi="ru-RU"/>
              </w:rPr>
              <w:t>ЦТЭиК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ru-RU" w:bidi="ru-RU"/>
              </w:rPr>
              <w:t>, МБУ ДО ДЮСШ, МАУ ДО «Дворец творчества»</w:t>
            </w:r>
          </w:p>
        </w:tc>
      </w:tr>
      <w:tr w:rsidR="000804FB" w:rsidRPr="000804FB" w:rsidTr="00763C0B">
        <w:trPr>
          <w:trHeight w:hRule="exact" w:val="19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конкурс мастеров художественного чтения «Дикторское чтение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Аслан, 3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Иргалина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Р.А.</w:t>
            </w:r>
          </w:p>
        </w:tc>
      </w:tr>
      <w:tr w:rsidR="000804FB" w:rsidRPr="000804FB" w:rsidTr="00763C0B">
        <w:trPr>
          <w:trHeight w:hRule="exact" w:val="1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конкурс чтецов «Живое слово»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Гран-при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Аслан, 3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Иргалина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Р.А.</w:t>
            </w:r>
          </w:p>
        </w:tc>
      </w:tr>
      <w:tr w:rsidR="000804FB" w:rsidRPr="000804FB" w:rsidTr="00763C0B">
        <w:trPr>
          <w:trHeight w:hRule="exact" w:val="2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 этап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республиканского конкурса юных сказителей «</w:t>
            </w: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a-RU" w:eastAsia="ru-RU"/>
              </w:rPr>
              <w:t>Һаумы, һаумы, әкиәт</w:t>
            </w: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Аслан, 3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Иргалина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Р.А.</w:t>
            </w:r>
          </w:p>
        </w:tc>
      </w:tr>
      <w:tr w:rsidR="000804FB" w:rsidRPr="000804FB" w:rsidTr="00763C0B">
        <w:trPr>
          <w:trHeight w:hRule="exact" w:val="1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конкурс «Новогодняя игрушка»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Эмилия, 3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Иргалина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Р.А.</w:t>
            </w:r>
          </w:p>
        </w:tc>
      </w:tr>
      <w:tr w:rsidR="000804FB" w:rsidRPr="000804FB" w:rsidTr="00763C0B">
        <w:trPr>
          <w:trHeight w:hRule="exact" w:val="1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интеллектуальная игра «Умники и умницы»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Титюнёв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Давид,4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Масалимова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Р.Я.</w:t>
            </w:r>
          </w:p>
        </w:tc>
      </w:tr>
      <w:tr w:rsidR="000804FB" w:rsidRPr="000804FB" w:rsidTr="00763C0B">
        <w:trPr>
          <w:trHeight w:hRule="exact" w:val="2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республиканского конкурса «Кубок Гагарина»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Титюнёв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Давид,4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Масалимова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Р.Я.</w:t>
            </w:r>
          </w:p>
        </w:tc>
      </w:tr>
      <w:tr w:rsidR="000804FB" w:rsidRPr="000804FB" w:rsidTr="00763C0B">
        <w:trPr>
          <w:trHeight w:hRule="exact" w:val="2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республиканского конкурса «Кубок Гагарина» по </w:t>
            </w: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миру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Титюнёв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Давид,4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Масалимова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Р.Я.</w:t>
            </w:r>
          </w:p>
        </w:tc>
      </w:tr>
      <w:tr w:rsidR="000804FB" w:rsidRPr="000804FB" w:rsidTr="00763C0B">
        <w:trPr>
          <w:trHeight w:hRule="exact" w:val="2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республиканского конкурса «Кубок Гагарина»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Аслан, 3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Иргалина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Р.А.</w:t>
            </w:r>
          </w:p>
        </w:tc>
      </w:tr>
      <w:tr w:rsidR="000804FB" w:rsidRPr="000804FB" w:rsidTr="00763C0B">
        <w:trPr>
          <w:trHeight w:hRule="exact" w:val="2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республиканского конкурса «Кубок Гагарина»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Эмилия, 3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Иргалина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Р.А.</w:t>
            </w:r>
          </w:p>
        </w:tc>
      </w:tr>
      <w:tr w:rsidR="000804FB" w:rsidRPr="000804FB" w:rsidTr="00763C0B">
        <w:trPr>
          <w:trHeight w:hRule="exact" w:val="21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республиканского конкурса «Кубок Гагарина» по географии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Масалимов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Тимур, 7 </w:t>
            </w:r>
            <w:proofErr w:type="spellStart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804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Ибрагимова С.Ф.</w:t>
            </w:r>
          </w:p>
        </w:tc>
      </w:tr>
      <w:tr w:rsidR="000804FB" w:rsidRPr="000804FB" w:rsidTr="00763C0B">
        <w:trPr>
          <w:trHeight w:hRule="exact" w:val="1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Учи.РУ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Олимпиада</w:t>
            </w:r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  «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Безопасные дороги»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Муратшин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Рамазан, 5 </w:t>
            </w: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Лукманова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Д.А.</w:t>
            </w:r>
          </w:p>
        </w:tc>
      </w:tr>
      <w:tr w:rsidR="000804FB" w:rsidRPr="000804FB" w:rsidTr="00763C0B">
        <w:trPr>
          <w:trHeight w:hRule="exact"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Учи.РУ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Олимпиада</w:t>
            </w:r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  «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Безопасные дороги»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Муратшин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Алик, 9 </w:t>
            </w: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Кызылбаева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</w:p>
        </w:tc>
      </w:tr>
      <w:tr w:rsidR="000804FB" w:rsidRPr="000804FB" w:rsidTr="00763C0B">
        <w:trPr>
          <w:trHeight w:hRule="exact"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Учи.РУ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Олимпиада</w:t>
            </w:r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  «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Безопасные дороги»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Масалимов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Тимур, 7 </w:t>
            </w: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Мажитова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Р.Х.</w:t>
            </w:r>
          </w:p>
        </w:tc>
      </w:tr>
      <w:tr w:rsidR="000804FB" w:rsidRPr="000804FB" w:rsidTr="00763C0B">
        <w:trPr>
          <w:trHeight w:hRule="exact" w:val="10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Учи.РУ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Олимпиада«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Безопасный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интернет»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Зарипова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Светлана.,</w:t>
            </w:r>
            <w:proofErr w:type="gram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 </w:t>
            </w: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Кызылбаева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</w:p>
        </w:tc>
      </w:tr>
      <w:tr w:rsidR="000804FB" w:rsidRPr="000804FB" w:rsidTr="00763C0B">
        <w:trPr>
          <w:trHeight w:hRule="exact" w:val="1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Учи.РУ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Олимпиада«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Безопасный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интернет»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Ибрагимова Регина, 9 </w:t>
            </w: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Кызылбаева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</w:p>
        </w:tc>
      </w:tr>
      <w:tr w:rsidR="000804FB" w:rsidRPr="000804FB" w:rsidTr="00763C0B">
        <w:trPr>
          <w:trHeight w:hRule="exact"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Учи.РУ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Олимпиада«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Безопасный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интернет»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Шагивалеева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Розалия.,</w:t>
            </w:r>
            <w:proofErr w:type="gram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9 </w:t>
            </w: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Кызылбаева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</w:p>
        </w:tc>
      </w:tr>
      <w:tr w:rsidR="000804FB" w:rsidRPr="000804FB" w:rsidTr="00763C0B">
        <w:trPr>
          <w:trHeight w:hRule="exact" w:val="1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Учи.РУ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Олимпиада«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Безопасный</w:t>
            </w:r>
            <w:proofErr w:type="spell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интернет»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Победитель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Масалимов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Артур, 8 </w:t>
            </w: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Ибрагимова С.Ф.</w:t>
            </w:r>
          </w:p>
        </w:tc>
      </w:tr>
      <w:tr w:rsidR="000804FB" w:rsidRPr="000804FB" w:rsidTr="00763C0B">
        <w:trPr>
          <w:trHeight w:hRule="exact" w:val="10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00" w:lineRule="exact"/>
              <w:ind w:left="2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04FB" w:rsidRPr="000804FB" w:rsidRDefault="000804FB" w:rsidP="000804FB">
            <w:pPr>
              <w:widowControl w:val="0"/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Экологическая акция </w:t>
            </w:r>
            <w:proofErr w:type="gramStart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>« Кормушка</w:t>
            </w:r>
            <w:proofErr w:type="gramEnd"/>
            <w:r w:rsidRPr="000804FB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для птиц»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1-9 </w:t>
            </w: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4FB" w:rsidRPr="000804FB" w:rsidRDefault="000804FB" w:rsidP="000804F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Кызылбаева</w:t>
            </w:r>
            <w:proofErr w:type="spellEnd"/>
            <w:r w:rsidRPr="000804F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</w:p>
        </w:tc>
      </w:tr>
    </w:tbl>
    <w:p w:rsidR="000804FB" w:rsidRDefault="000804FB" w:rsidP="00E506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 xml:space="preserve">Рекомендации:  </w:t>
      </w:r>
    </w:p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>1.</w:t>
      </w:r>
      <w:r w:rsidRPr="00E5065C">
        <w:rPr>
          <w:rFonts w:ascii="Times New Roman" w:hAnsi="Times New Roman" w:cs="Times New Roman"/>
          <w:sz w:val="28"/>
          <w:szCs w:val="28"/>
        </w:rPr>
        <w:tab/>
        <w:t xml:space="preserve">Учителям-предметникам разработать банк конкретных заданий по подготовке учащихся к олимпиадам в следующем году.   </w:t>
      </w:r>
    </w:p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>2.</w:t>
      </w:r>
      <w:r w:rsidRPr="00E5065C">
        <w:rPr>
          <w:rFonts w:ascii="Times New Roman" w:hAnsi="Times New Roman" w:cs="Times New Roman"/>
          <w:sz w:val="28"/>
          <w:szCs w:val="28"/>
        </w:rPr>
        <w:tab/>
        <w:t xml:space="preserve">Учителям начальных классов развивать индивидуальные способности учащихся, учитывать уровень подготовки каждого ученика с уровнем общей одаренности, наметить пути ликвидации пробелов в знаниях учащихся, систематически использовать в работе </w:t>
      </w:r>
      <w:proofErr w:type="spellStart"/>
      <w:r w:rsidRPr="00E5065C">
        <w:rPr>
          <w:rFonts w:ascii="Times New Roman" w:hAnsi="Times New Roman" w:cs="Times New Roman"/>
          <w:sz w:val="28"/>
          <w:szCs w:val="28"/>
        </w:rPr>
        <w:t>личностноориентированные</w:t>
      </w:r>
      <w:proofErr w:type="spellEnd"/>
      <w:r w:rsidRPr="00E5065C">
        <w:rPr>
          <w:rFonts w:ascii="Times New Roman" w:hAnsi="Times New Roman" w:cs="Times New Roman"/>
          <w:sz w:val="28"/>
          <w:szCs w:val="28"/>
        </w:rPr>
        <w:t xml:space="preserve"> технологии, чаще использовать на уроках развивающие задания олимпиадного уровня.  </w:t>
      </w:r>
    </w:p>
    <w:p w:rsidR="00E5065C" w:rsidRPr="00E5065C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t>Таким образом, делая вы</w:t>
      </w:r>
      <w:r w:rsidR="00C2195B">
        <w:rPr>
          <w:rFonts w:ascii="Times New Roman" w:hAnsi="Times New Roman" w:cs="Times New Roman"/>
          <w:sz w:val="28"/>
          <w:szCs w:val="28"/>
        </w:rPr>
        <w:t>вод из проведенной работы в 2025-2026</w:t>
      </w:r>
      <w:r w:rsidRPr="00E5065C">
        <w:rPr>
          <w:rFonts w:ascii="Times New Roman" w:hAnsi="Times New Roman" w:cs="Times New Roman"/>
          <w:sz w:val="28"/>
          <w:szCs w:val="28"/>
        </w:rPr>
        <w:t xml:space="preserve"> учебном году с мотивированными и одаренными учащимися, процент участия учащихся в конференциях, конкурсах остается очень низким. Учителям необходимо серьезно подготавливать учащихся, так как это способствует развитию навыков исследовательской работы, будущей профориентации детей, повышает интерес к предметам, формирует навыки публичного выступления перед аудиторией, особенно у учащихся среднего звена.  </w:t>
      </w:r>
    </w:p>
    <w:p w:rsidR="00387436" w:rsidRDefault="00E5065C" w:rsidP="00E5065C">
      <w:pPr>
        <w:jc w:val="both"/>
        <w:rPr>
          <w:rFonts w:ascii="Times New Roman" w:hAnsi="Times New Roman" w:cs="Times New Roman"/>
          <w:sz w:val="28"/>
          <w:szCs w:val="28"/>
        </w:rPr>
      </w:pPr>
      <w:r w:rsidRPr="00E5065C">
        <w:rPr>
          <w:rFonts w:ascii="Times New Roman" w:hAnsi="Times New Roman" w:cs="Times New Roman"/>
          <w:sz w:val="28"/>
          <w:szCs w:val="28"/>
        </w:rPr>
        <w:lastRenderedPageBreak/>
        <w:t>Педагогическому коллективу необходимо активизировать деятельность по обновлению системы работы в развитии интеллектуального потенциала, творческих способностей и личностных качеств одаренных детей.</w:t>
      </w:r>
    </w:p>
    <w:p w:rsidR="00E5065C" w:rsidRDefault="00E5065C" w:rsidP="00E506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65C">
        <w:rPr>
          <w:rFonts w:ascii="Times New Roman" w:hAnsi="Times New Roman" w:cs="Times New Roman"/>
          <w:b/>
          <w:sz w:val="28"/>
          <w:szCs w:val="28"/>
        </w:rPr>
        <w:t xml:space="preserve">Блок № 4 </w:t>
      </w:r>
      <w:proofErr w:type="spellStart"/>
      <w:r w:rsidRPr="00E5065C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E5065C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      Проведение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работы в нашей школе в течение нескольких лет показала, что эта тема очень актуальна. Поскольку многие учащиеся 8-9 классов часто не готовы сделать осознанный выбор будущей профессии, определить для себя образовательный маршрут. Иногда выбор профессии в этом возрасте отличается неосознанностью, профессиональные планы не реалистичны. В этот период интересы и склонности не устойчивы, сказывается влияние сверстников, родителей, что может обеспечить ошибки в выборе профессии. Часто подростки недостаточно знают о конкретных особенностях каждого вида деятельности и не всегда учитывают свои профессиональные интересы и склонности. Многие выбирают престижное образование, а не профессию, и часто по окончании обучения не знают, кем можно пойти работать. Поэтому организация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Цель: актуализация процесса профессионального самоопределения учащихся за счет специальной организации их деятельности, включающей раскрытие и развитие способностей, воспитание трудовой мотивации, содействие принятию обоснованного решения о выборе направления дальнейшего обучения.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-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ознакомление обучающихся с миром профессий, с основами профессионального выбора в соответствии с интересами, склонностями, способностями каждого человека, с системой образования в ДНР и путях получения профессий;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-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оказание помощи обучающимся в выборе дальнейшего профиля обучения на основе их индивидуальных психологических особенностей и мотивации;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-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развитие способностей, обучающихся делать профессиональный выбор, опираясь на собственные ресурсы и имеющуюся информацию.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56BD">
        <w:rPr>
          <w:rFonts w:ascii="Times New Roman" w:hAnsi="Times New Roman" w:cs="Times New Roman"/>
          <w:sz w:val="28"/>
          <w:szCs w:val="28"/>
        </w:rPr>
        <w:lastRenderedPageBreak/>
        <w:t>Профориентационная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работа МБОУ ООШ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д.Курама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проводилась по следующим направлениям: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Диагностическое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Консультативное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Социально–просветительское </w:t>
      </w:r>
      <w:r w:rsidRPr="00A856BD">
        <w:rPr>
          <w:rFonts w:ascii="Times New Roman" w:hAnsi="Times New Roman" w:cs="Times New Roman"/>
          <w:sz w:val="28"/>
          <w:szCs w:val="28"/>
        </w:rPr>
        <w:tab/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Работа с родителями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Диагностическая работа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С целью выявления профессиональных предпочтений, предпочитаемой области знаний, предполагаемого профиля с обучающимися 8 и 9 классов было проведено анкетирование. Статистический анализ позволяет нам определить, что старшеклассников привлекают следующие специальности: на первое место они ставят профессию сотрудника МЧС, на второе – врача, программиста и экономиста. Ученики 8-9-х классов адекватно оценивают свои возможности, учитывая востребованные профессии на рынке труда в Республике.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     С целью определения степени выраженности интересов в каждой из сфер профессиональной деятельности: «человек-человек», «человек-природа», «человек-техника»,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«человек - знаковая система», «человек - художественный образ» с обучающимися 8 и 9 классов использовалась методика ДДО (Дифференциально-диагностический опросник) автора Е.А. Климова.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Результаты определение степени выраженности интересов в каждой из сфер профессиональной деятельности учащихся 8-9 классов показывает, что ученики предпочитают профессиональную область человек-человек, человек – знаковая система и человек-техника.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Консультативная работа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Социальным </w:t>
      </w:r>
      <w:proofErr w:type="gramStart"/>
      <w:r w:rsidRPr="00A856BD">
        <w:rPr>
          <w:rFonts w:ascii="Times New Roman" w:hAnsi="Times New Roman" w:cs="Times New Roman"/>
          <w:sz w:val="28"/>
          <w:szCs w:val="28"/>
        </w:rPr>
        <w:t>педагогом ,</w:t>
      </w:r>
      <w:proofErr w:type="gramEnd"/>
      <w:r w:rsidRPr="00A856BD">
        <w:rPr>
          <w:rFonts w:ascii="Times New Roman" w:hAnsi="Times New Roman" w:cs="Times New Roman"/>
          <w:sz w:val="28"/>
          <w:szCs w:val="28"/>
        </w:rPr>
        <w:t xml:space="preserve"> с обучающимися  8, 9 были проведены индивидуальное беседы с учащимися по профессиональному выбору. Определены профессиональные интересы, оказана помощь в профессиональном самоопределении.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Социально–просветительская работа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Классными руководителями 8,9 классов ежемесячно проводились классные часы,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мастерклассы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, игры по ознакомлению с различными профессиями: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«Моя будущая профессия»,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«Профессия учитель - сложная, трудоемкая, но самая нужная на земле»,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«Кот в мешке или типичные ошибки при выборе профессии»,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«Выбор профессии»,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«Мое будущее – в моих руках»,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«Самоопределение – основа успеха», • «Портрет успешного человека», • «Мы выбираем».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•</w:t>
      </w:r>
      <w:r w:rsidRPr="00A856B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игра «Профессия на букву» и др.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Старшеклассники с большим удовольствием </w:t>
      </w:r>
      <w:proofErr w:type="gramStart"/>
      <w:r w:rsidRPr="00A856BD">
        <w:rPr>
          <w:rFonts w:ascii="Times New Roman" w:hAnsi="Times New Roman" w:cs="Times New Roman"/>
          <w:sz w:val="28"/>
          <w:szCs w:val="28"/>
        </w:rPr>
        <w:t>посетили  предприятие</w:t>
      </w:r>
      <w:proofErr w:type="gramEnd"/>
      <w:r w:rsidRPr="00A856BD">
        <w:rPr>
          <w:rFonts w:ascii="Times New Roman" w:hAnsi="Times New Roman" w:cs="Times New Roman"/>
          <w:sz w:val="28"/>
          <w:szCs w:val="28"/>
        </w:rPr>
        <w:t xml:space="preserve"> города  ООО «РИВС»,  пожарную часть города Учалы,  сельскую библиотеку, с целью ознакомления с особенностями разных профессий.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Очень нравятся старшеклассникам массовые мероприятия такие, как «Будущий воин», «Бал старшеклассников», «Зарница», спортивные мероприятия и школьные праздники (День Учителя, День дублера, День космонавтики и др.), где ребята могут побывать в разных образах.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Работа с родителями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Важным звеном в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работе школы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родителей. На родительских собраниях и классных часах, во время индивидуальных консультаций классные руководители (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Баязитова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Д.У.,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Мажитова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Р.Х.) поднимали вопросы о важности правильного выбора дальнейшего образования детей с учетом требований современного рынка труда. Были проведены индивидуальные беседы с родителями «Будущее вашего ребенка.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lastRenderedPageBreak/>
        <w:t xml:space="preserve">Подводя итоги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работы можно сделать выводы: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A856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56BD">
        <w:rPr>
          <w:rFonts w:ascii="Times New Roman" w:hAnsi="Times New Roman" w:cs="Times New Roman"/>
          <w:sz w:val="28"/>
          <w:szCs w:val="28"/>
        </w:rPr>
        <w:t xml:space="preserve"> школе ведется целенаправленная работа по профориентации обучающихся с учетом запроса экономики современного общества.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В следующем году необходимо продолжить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профориентационною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работу с целью: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 xml:space="preserve">- оказания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A856BD">
        <w:rPr>
          <w:rFonts w:ascii="Times New Roman" w:hAnsi="Times New Roman" w:cs="Times New Roman"/>
          <w:sz w:val="28"/>
          <w:szCs w:val="28"/>
        </w:rPr>
        <w:t xml:space="preserve"> поддержки учащимся в процессе выбора профиля обучения и сферы будущей профессиональной деятельности в соответствии со своими возможностями, способностями и с учетом требований рынка труда. Задачи по </w:t>
      </w:r>
      <w:proofErr w:type="spellStart"/>
      <w:r w:rsidRPr="00A856BD">
        <w:rPr>
          <w:rFonts w:ascii="Times New Roman" w:hAnsi="Times New Roman" w:cs="Times New Roman"/>
          <w:sz w:val="28"/>
          <w:szCs w:val="28"/>
        </w:rPr>
        <w:t>п</w:t>
      </w:r>
      <w:r w:rsidR="00B34344">
        <w:rPr>
          <w:rFonts w:ascii="Times New Roman" w:hAnsi="Times New Roman" w:cs="Times New Roman"/>
          <w:sz w:val="28"/>
          <w:szCs w:val="28"/>
        </w:rPr>
        <w:t>рофориентационной</w:t>
      </w:r>
      <w:proofErr w:type="spellEnd"/>
      <w:r w:rsidR="00B34344">
        <w:rPr>
          <w:rFonts w:ascii="Times New Roman" w:hAnsi="Times New Roman" w:cs="Times New Roman"/>
          <w:sz w:val="28"/>
          <w:szCs w:val="28"/>
        </w:rPr>
        <w:t xml:space="preserve"> работе на 2024-2025</w:t>
      </w:r>
      <w:r w:rsidRPr="00A856BD">
        <w:rPr>
          <w:rFonts w:ascii="Times New Roman" w:hAnsi="Times New Roman" w:cs="Times New Roman"/>
          <w:sz w:val="28"/>
          <w:szCs w:val="28"/>
        </w:rPr>
        <w:t xml:space="preserve"> учебный год: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1.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Сформировать положительное отношение к труду.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2.</w:t>
      </w:r>
      <w:r w:rsidRPr="00A856BD">
        <w:rPr>
          <w:rFonts w:ascii="Times New Roman" w:hAnsi="Times New Roman" w:cs="Times New Roman"/>
          <w:sz w:val="28"/>
          <w:szCs w:val="28"/>
        </w:rPr>
        <w:tab/>
        <w:t xml:space="preserve">Оказание индивидуальной помощи обучающимся в профессиональном самоопределении и предоставление им рекомендаций о возможных направлениях профессиональной деятельности, наиболее соответствующих их интеллектуальным, психологическим, психофизиологическим, физиологическим особенностям, на основе результатов диагностики. </w:t>
      </w:r>
    </w:p>
    <w:p w:rsidR="00A856BD" w:rsidRPr="00A856BD" w:rsidRDefault="00A856BD" w:rsidP="00A856BD">
      <w:pPr>
        <w:jc w:val="both"/>
        <w:rPr>
          <w:rFonts w:ascii="Times New Roman" w:hAnsi="Times New Roman" w:cs="Times New Roman"/>
          <w:sz w:val="28"/>
          <w:szCs w:val="28"/>
        </w:rPr>
      </w:pPr>
      <w:r w:rsidRPr="00A856BD">
        <w:rPr>
          <w:rFonts w:ascii="Times New Roman" w:hAnsi="Times New Roman" w:cs="Times New Roman"/>
          <w:sz w:val="28"/>
          <w:szCs w:val="28"/>
        </w:rPr>
        <w:t>3.</w:t>
      </w:r>
      <w:r w:rsidRPr="00A856BD">
        <w:rPr>
          <w:rFonts w:ascii="Times New Roman" w:hAnsi="Times New Roman" w:cs="Times New Roman"/>
          <w:sz w:val="28"/>
          <w:szCs w:val="28"/>
        </w:rPr>
        <w:tab/>
        <w:t>Формирование профессиональной ориентационной компетентности у учащихся через педагогическую, психологическую, информационную поддержку необходимого уровня ориентированности в ситуации выбора по окончании основной или средней школы.</w:t>
      </w:r>
    </w:p>
    <w:p w:rsidR="00E5065C" w:rsidRDefault="002848A1" w:rsidP="00E506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A1">
        <w:rPr>
          <w:rFonts w:ascii="Times New Roman" w:hAnsi="Times New Roman" w:cs="Times New Roman"/>
          <w:b/>
          <w:sz w:val="28"/>
          <w:szCs w:val="28"/>
        </w:rPr>
        <w:t>Блок № 5 Профессиональное развитие педагогических работников</w:t>
      </w:r>
    </w:p>
    <w:p w:rsidR="002848A1" w:rsidRPr="002848A1" w:rsidRDefault="002848A1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t xml:space="preserve">Современная школа в условиях модернизации образования нуждается в творчески думающем учителе, обладающем современными методами и технологиями образования, приемами психолого-педагогической диагностики, способами самостоятельного конструирования педагогического процесса в условиях конкретной практической деятельности, умением прогнозировать свой конечный результат деятельности. Методическая работа МБОУ ООШ д. </w:t>
      </w:r>
      <w:proofErr w:type="spellStart"/>
      <w:r w:rsidRPr="002848A1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2848A1">
        <w:rPr>
          <w:rFonts w:ascii="Times New Roman" w:hAnsi="Times New Roman" w:cs="Times New Roman"/>
          <w:sz w:val="28"/>
          <w:szCs w:val="28"/>
        </w:rPr>
        <w:t xml:space="preserve"> ориентирована на повышение творческого потенциала учителя и учащегося, интенсификацию учебно-воспитательного процесса и повышение мотивации учащихся к получению образования. Такой высокий социальный запрос предъявляет особые требования к личности и деятельности учителя. Кадровое обеспечение является одним из условий жизнедеятельности образовательного учреждения.  </w:t>
      </w:r>
    </w:p>
    <w:p w:rsidR="002848A1" w:rsidRPr="002848A1" w:rsidRDefault="002848A1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образовательными программами и штатным расписанием школа укомплектована специалистами. Администрация школы уделяет большое внимание созданию благоприятных условий для поддержки и профессионального роста педагогов. К числу сильных сторон педагогов следует отнести хорошую теоретическую подготовку, благоприятный нравственно-психологический климат в педагогическом коллективе, стабильный средний уровень образовательной подготовки выпускников школы. В школе 12 педагогических работников, из них 11 имеют высшее профессиональное образование, 1- среднее профессиональное образование,. В школе 10 педагогических работников имеют высшую квалификационную категорию, 2 - имеют первую квалификационную категорию, 1 </w:t>
      </w:r>
      <w:proofErr w:type="gramStart"/>
      <w:r w:rsidRPr="002848A1">
        <w:rPr>
          <w:rFonts w:ascii="Times New Roman" w:hAnsi="Times New Roman" w:cs="Times New Roman"/>
          <w:sz w:val="28"/>
          <w:szCs w:val="28"/>
        </w:rPr>
        <w:t>педагога  аттестован</w:t>
      </w:r>
      <w:proofErr w:type="gramEnd"/>
      <w:r w:rsidRPr="002848A1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должности.  </w:t>
      </w:r>
    </w:p>
    <w:p w:rsidR="002848A1" w:rsidRPr="002848A1" w:rsidRDefault="002848A1" w:rsidP="002848A1">
      <w:pPr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t xml:space="preserve"> </w:t>
      </w:r>
      <w:r w:rsidR="00AA19F8">
        <w:rPr>
          <w:rFonts w:ascii="Times New Roman" w:hAnsi="Times New Roman" w:cs="Times New Roman"/>
          <w:sz w:val="28"/>
          <w:szCs w:val="28"/>
        </w:rPr>
        <w:tab/>
      </w:r>
      <w:r w:rsidRPr="002848A1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педагогических работников школы 47 лет. Возрастной состав работающих педагогов можно считать продуктивным для функционирования и развития учреждения, хотя приток молодых учителей необходим, есть тенденция к старению коллектива. Деятельность администрации в направлении омоложения кадрового потенциала сочетается с тенденцией сохранения в составе педагогического коллектива зрелых педагогов, обладающих готовностью к передаче профессионального опыта молодым педагогам.  </w:t>
      </w:r>
    </w:p>
    <w:p w:rsidR="002848A1" w:rsidRDefault="002848A1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A1">
        <w:rPr>
          <w:rFonts w:ascii="Times New Roman" w:hAnsi="Times New Roman" w:cs="Times New Roman"/>
          <w:sz w:val="28"/>
          <w:szCs w:val="28"/>
        </w:rPr>
        <w:t xml:space="preserve">Анализ кадрового состава школы показывает, сохраняется тенденция преобладания педагогов, имеющих высшее образование. Большая часть коллектива имеет высшее образование, первую квалификационную категорию.  Педагогический стаж коллектива  </w:t>
      </w:r>
    </w:p>
    <w:tbl>
      <w:tblPr>
        <w:tblW w:w="9362" w:type="dxa"/>
        <w:tblInd w:w="814" w:type="dxa"/>
        <w:tblCellMar>
          <w:top w:w="72" w:type="dxa"/>
          <w:left w:w="53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337"/>
        <w:gridCol w:w="1337"/>
        <w:gridCol w:w="1335"/>
        <w:gridCol w:w="1339"/>
        <w:gridCol w:w="1335"/>
        <w:gridCol w:w="1344"/>
      </w:tblGrid>
      <w:tr w:rsidR="00AA19F8" w:rsidRPr="00AA19F8" w:rsidTr="00A856BD">
        <w:trPr>
          <w:trHeight w:val="1008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Педагогиче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ски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е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работники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3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3-5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5-10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5" w:right="4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10-15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2" w:firstLine="6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15-20 </w:t>
            </w: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38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больше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  <w:p w:rsidR="00AA19F8" w:rsidRPr="00AA19F8" w:rsidRDefault="00AA19F8" w:rsidP="00AA19F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лет</w:t>
            </w:r>
            <w:proofErr w:type="spellEnd"/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</w:tr>
      <w:tr w:rsidR="00AA19F8" w:rsidRPr="00AA19F8" w:rsidTr="00A856BD">
        <w:trPr>
          <w:trHeight w:val="458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A19F8" w:rsidRPr="00AA19F8" w:rsidRDefault="00AA19F8" w:rsidP="00AA19F8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A19F8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</w:tr>
    </w:tbl>
    <w:p w:rsidR="002848A1" w:rsidRDefault="002848A1" w:rsidP="002848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80 % учителей имеют наиболее высокую оценку уровня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профессионально значимых качеств. Они могут целиком посвятить себя профессии, однако эмоциональная устойчивость учителя проработавшего более 20 лет снижается, повышая тем самым риск «профессионального и эмоционального выгорания».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 Повышение квалификации педагогических работников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lastRenderedPageBreak/>
        <w:t xml:space="preserve">Цель: совершенствование системы работы с педагогическими кадрами по самооценке деятельности и повышению профессиональной компетентности.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Изучение теоретических основ современного инновационного процесса осуществлялось через систему: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 </w:t>
      </w: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педагогических   советов,   где   рассматривались   фундаментальные методологические вопросы модернизации российского образования;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методических семинаров, где осуществлялась практическая отработка теоретических вопросов.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заседаний методических объединений, где рассматривались частные методические вопросы определенных предметных областей;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</w:t>
      </w:r>
      <w:r w:rsidRPr="00AA19F8">
        <w:rPr>
          <w:rFonts w:ascii="Times New Roman" w:hAnsi="Times New Roman" w:cs="Times New Roman"/>
          <w:sz w:val="28"/>
          <w:szCs w:val="28"/>
        </w:rPr>
        <w:t xml:space="preserve">заседаний методического совета, где проходило системное информирование, обучение руководителей методических объединений.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Существующие в школе формы методической работы разнообразны.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Участие учителей в районных семинарах, заседаниях методических объединений позволило сохранять непрерывность процесса повышения квалификации педагогических работников в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период, изучать, реализовывать и совершенствовать современные формы и методы и технологии обучения.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Проблема: низкий уровень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учителями уроков своих коллег, что, снижает роль открытых уроков в пропаганде передового педагогического опыта.  </w:t>
      </w:r>
    </w:p>
    <w:p w:rsidR="00AA19F8" w:rsidRPr="00AA19F8" w:rsidRDefault="00AA19F8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Курсовая подготовка педагогов МБОУ ООШ д.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осуществлялась в соответствии с приоритетными направлениями развития системы образования и годовым планом работы школы. Цель курсовой подготовки - усиление мотивации педагогов на формирование системы работы по саморазвитию, самоанализу и самореализации. Повышение квалификации осуществлялось по направлениям: реализация ФГОС на ступени начального общего и основного общего образования, аттестация работников сферы образования, подготовка экспертов предметных комиссий ОГЭ, реализация ФГОС ОВЗ и другие. Курсовая подготовка пройдена всеми педагогами, проводится согласно графику и в соответствии с требованиями лицензионных характеристик.  </w:t>
      </w:r>
    </w:p>
    <w:p w:rsidR="00AA19F8" w:rsidRPr="00AA19F8" w:rsidRDefault="00AA19F8" w:rsidP="00AA19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 xml:space="preserve">Таким образом, работа администрации школы должна быть направлена на развитие педагогической гибкости учителя, непосредственно связанной с </w:t>
      </w:r>
      <w:r w:rsidRPr="00AA19F8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творческим потенциалом:  повышение профессионального самосознания учителя, значимости его деятельности  </w:t>
      </w:r>
    </w:p>
    <w:p w:rsidR="00AA19F8" w:rsidRP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•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организацию и проведение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 занятий различной тематики, поднятия престижа учительской профессии </w:t>
      </w:r>
    </w:p>
    <w:p w:rsid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  <w:r w:rsidRPr="00AA19F8">
        <w:rPr>
          <w:rFonts w:ascii="Times New Roman" w:hAnsi="Times New Roman" w:cs="Times New Roman"/>
          <w:sz w:val="28"/>
          <w:szCs w:val="28"/>
        </w:rPr>
        <w:t>•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вливание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коллектив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новых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педагогов,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не </w:t>
      </w:r>
      <w:r w:rsidRPr="00AA19F8">
        <w:rPr>
          <w:rFonts w:ascii="Times New Roman" w:hAnsi="Times New Roman" w:cs="Times New Roman"/>
          <w:sz w:val="28"/>
          <w:szCs w:val="28"/>
        </w:rPr>
        <w:tab/>
        <w:t xml:space="preserve">достигших </w:t>
      </w:r>
      <w:proofErr w:type="spellStart"/>
      <w:r w:rsidRPr="00AA19F8">
        <w:rPr>
          <w:rFonts w:ascii="Times New Roman" w:hAnsi="Times New Roman" w:cs="Times New Roman"/>
          <w:sz w:val="28"/>
          <w:szCs w:val="28"/>
        </w:rPr>
        <w:t>профессиональнойдеформации</w:t>
      </w:r>
      <w:proofErr w:type="spellEnd"/>
      <w:r w:rsidRPr="00AA19F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A19F8" w:rsidRDefault="00AA19F8" w:rsidP="00AA19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43BA" w:rsidRPr="001643BA" w:rsidRDefault="00AA19F8" w:rsidP="001643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9F8">
        <w:rPr>
          <w:rFonts w:ascii="Times New Roman" w:hAnsi="Times New Roman" w:cs="Times New Roman"/>
          <w:b/>
          <w:sz w:val="28"/>
          <w:szCs w:val="28"/>
        </w:rPr>
        <w:t>Блок № 6 Воспитательная работа</w:t>
      </w:r>
    </w:p>
    <w:p w:rsidR="001643BA" w:rsidRPr="001643BA" w:rsidRDefault="00C2195B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2025</w:t>
      </w:r>
      <w:r w:rsidR="001643BA" w:rsidRPr="001643BA">
        <w:rPr>
          <w:rFonts w:ascii="Times New Roman" w:hAnsi="Times New Roman" w:cs="Times New Roman"/>
          <w:sz w:val="28"/>
          <w:szCs w:val="28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Воспитательная работа по рабочим программам воспитания осуществляется по следующим модулям: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Инвариантные:  «Основные школьные дела », «Внешкольные мероприятия», «</w:t>
      </w:r>
      <w:proofErr w:type="spellStart"/>
      <w:r w:rsidRPr="001643BA">
        <w:rPr>
          <w:rFonts w:ascii="Times New Roman" w:hAnsi="Times New Roman" w:cs="Times New Roman"/>
          <w:sz w:val="28"/>
          <w:szCs w:val="28"/>
        </w:rPr>
        <w:t>Предметнопространственная</w:t>
      </w:r>
      <w:proofErr w:type="spellEnd"/>
      <w:r w:rsidRPr="001643BA">
        <w:rPr>
          <w:rFonts w:ascii="Times New Roman" w:hAnsi="Times New Roman" w:cs="Times New Roman"/>
          <w:sz w:val="28"/>
          <w:szCs w:val="28"/>
        </w:rPr>
        <w:t xml:space="preserve"> среда», «Работа с родителями», «Самоуправление», «Профилактика и безопасность», «Социальное партнерство», «Профориентация» 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Вариативные: «Детские общественные объединения», «Школьные медиа», «Школьный музей», «Добровольческая деятельность», «Школьные спортивные клубы», «Школьные театры» «Ключевые общешкольные дела».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Иные вариативные модули: «Экскурсии, походы», «Основные школьные дела»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 xml:space="preserve"> «Воспитательные события в Школе проводятся в соответствии с календарными планами воспитательной работы НОО, 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коллективные школьные дела;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акции;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 xml:space="preserve">Работа по гражданско-патриотическому воспитанию обучающихся МБОУ ООШ д. </w:t>
      </w:r>
      <w:proofErr w:type="spellStart"/>
      <w:r w:rsidRPr="001643BA">
        <w:rPr>
          <w:rFonts w:ascii="Times New Roman" w:hAnsi="Times New Roman" w:cs="Times New Roman"/>
          <w:sz w:val="28"/>
          <w:szCs w:val="28"/>
        </w:rPr>
        <w:t>Курама</w:t>
      </w:r>
      <w:proofErr w:type="spellEnd"/>
      <w:r w:rsidRPr="001643BA">
        <w:rPr>
          <w:rFonts w:ascii="Times New Roman" w:hAnsi="Times New Roman" w:cs="Times New Roman"/>
          <w:sz w:val="28"/>
          <w:szCs w:val="28"/>
        </w:rPr>
        <w:t xml:space="preserve"> организуется в рамках реализации рабочей программы </w:t>
      </w:r>
      <w:r w:rsidRPr="001643BA">
        <w:rPr>
          <w:rFonts w:ascii="Times New Roman" w:hAnsi="Times New Roman" w:cs="Times New Roman"/>
          <w:sz w:val="28"/>
          <w:szCs w:val="28"/>
        </w:rPr>
        <w:lastRenderedPageBreak/>
        <w:t>воспитания. Деятельность носит системный характер и направлена на формирование: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гражданского правосознания;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патриотизма и духовно-нравственных ценностей;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экологической культуры как залога сохранения человечества и окружающего мира;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активной гражданской позиции через участие в школьном самоуправлении.</w:t>
      </w:r>
    </w:p>
    <w:p w:rsidR="001643BA" w:rsidRPr="001643BA" w:rsidRDefault="00C2195B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1643BA" w:rsidRPr="001643BA">
        <w:rPr>
          <w:rFonts w:ascii="Times New Roman" w:hAnsi="Times New Roman" w:cs="Times New Roman"/>
          <w:sz w:val="28"/>
          <w:szCs w:val="28"/>
        </w:rPr>
        <w:t xml:space="preserve"> году в Школе проведено 3 общешкольных мероприятия, 7 единых классных часов, 4 акции гражданско-патриотической направленности.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Анализ планов воспитательной работы 1–9-х классов показал следующие результаты: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планы воспитательной работы составлены с учетом возрастных особенностей обучающихся;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ветеранами ВОВ и тружениками тыла, ветеранами труда, выпускниками Школы; кружковую и досуговую деятельность.</w:t>
      </w:r>
    </w:p>
    <w:p w:rsidR="001643BA" w:rsidRPr="001643BA" w:rsidRDefault="00C2195B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1643BA" w:rsidRPr="001643BA">
        <w:rPr>
          <w:rFonts w:ascii="Times New Roman" w:hAnsi="Times New Roman" w:cs="Times New Roman"/>
          <w:sz w:val="28"/>
          <w:szCs w:val="28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символов.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lastRenderedPageBreak/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 рамках модуля «Урочная деятельность» (по ФГОС-</w:t>
      </w:r>
      <w:proofErr w:type="gramStart"/>
      <w:r w:rsidRPr="001643BA">
        <w:rPr>
          <w:rFonts w:ascii="Times New Roman" w:hAnsi="Times New Roman" w:cs="Times New Roman"/>
          <w:sz w:val="28"/>
          <w:szCs w:val="28"/>
        </w:rPr>
        <w:t>2021)/</w:t>
      </w:r>
      <w:proofErr w:type="gramEnd"/>
      <w:r w:rsidRPr="001643BA">
        <w:rPr>
          <w:rFonts w:ascii="Times New Roman" w:hAnsi="Times New Roman" w:cs="Times New Roman"/>
          <w:sz w:val="28"/>
          <w:szCs w:val="28"/>
        </w:rPr>
        <w:t>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:rsidR="001643BA" w:rsidRPr="001643BA" w:rsidRDefault="001643BA" w:rsidP="001643BA">
      <w:pPr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•</w:t>
      </w:r>
      <w:r w:rsidRPr="001643BA">
        <w:rPr>
          <w:rFonts w:ascii="Times New Roman" w:hAnsi="Times New Roman" w:cs="Times New Roman"/>
          <w:sz w:val="28"/>
          <w:szCs w:val="28"/>
        </w:rPr>
        <w:tab/>
        <w:t>рамках модуля «Детские общественные объединения» организованы школьные знаменные группы по уровням образования;</w:t>
      </w:r>
    </w:p>
    <w:p w:rsidR="001643BA" w:rsidRPr="001643BA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Эффективность во</w:t>
      </w:r>
      <w:r w:rsidR="00C2195B">
        <w:rPr>
          <w:rFonts w:ascii="Times New Roman" w:hAnsi="Times New Roman" w:cs="Times New Roman"/>
          <w:sz w:val="28"/>
          <w:szCs w:val="28"/>
        </w:rPr>
        <w:t>спитательной работы Школы в 2025-2026</w:t>
      </w:r>
      <w:r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1643BA">
        <w:rPr>
          <w:rFonts w:ascii="Times New Roman" w:hAnsi="Times New Roman" w:cs="Times New Roman"/>
          <w:sz w:val="28"/>
          <w:szCs w:val="28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</w:t>
      </w:r>
      <w:r w:rsidR="00B34344">
        <w:rPr>
          <w:rFonts w:ascii="Times New Roman" w:hAnsi="Times New Roman" w:cs="Times New Roman"/>
          <w:sz w:val="28"/>
          <w:szCs w:val="28"/>
        </w:rPr>
        <w:t>спитательной работы Школы в 2024-2025</w:t>
      </w:r>
      <w:r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1643BA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A19F8" w:rsidRPr="00AA19F8" w:rsidRDefault="001643BA" w:rsidP="001643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43BA">
        <w:rPr>
          <w:rFonts w:ascii="Times New Roman" w:hAnsi="Times New Roman" w:cs="Times New Roman"/>
          <w:sz w:val="28"/>
          <w:szCs w:val="28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sectPr w:rsidR="00AA19F8" w:rsidRPr="00AA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Noto Naskh Arabic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A2729"/>
    <w:multiLevelType w:val="multilevel"/>
    <w:tmpl w:val="FC500D44"/>
    <w:lvl w:ilvl="0">
      <w:start w:val="1"/>
      <w:numFmt w:val="bullet"/>
      <w:lvlText w:val="✔"/>
      <w:lvlJc w:val="left"/>
      <w:pPr>
        <w:ind w:left="85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9503C13"/>
    <w:multiLevelType w:val="hybridMultilevel"/>
    <w:tmpl w:val="410842C8"/>
    <w:lvl w:ilvl="0" w:tplc="48569866">
      <w:numFmt w:val="bullet"/>
      <w:lvlText w:val="-"/>
      <w:lvlJc w:val="left"/>
      <w:pPr>
        <w:ind w:left="110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8E6666">
      <w:numFmt w:val="bullet"/>
      <w:lvlText w:val="•"/>
      <w:lvlJc w:val="left"/>
      <w:pPr>
        <w:ind w:left="2076" w:hanging="202"/>
      </w:pPr>
      <w:rPr>
        <w:rFonts w:hint="default"/>
        <w:lang w:val="ru-RU" w:eastAsia="en-US" w:bidi="ar-SA"/>
      </w:rPr>
    </w:lvl>
    <w:lvl w:ilvl="2" w:tplc="EA0684EE">
      <w:numFmt w:val="bullet"/>
      <w:lvlText w:val="•"/>
      <w:lvlJc w:val="left"/>
      <w:pPr>
        <w:ind w:left="3053" w:hanging="202"/>
      </w:pPr>
      <w:rPr>
        <w:rFonts w:hint="default"/>
        <w:lang w:val="ru-RU" w:eastAsia="en-US" w:bidi="ar-SA"/>
      </w:rPr>
    </w:lvl>
    <w:lvl w:ilvl="3" w:tplc="362C976A">
      <w:numFmt w:val="bullet"/>
      <w:lvlText w:val="•"/>
      <w:lvlJc w:val="left"/>
      <w:pPr>
        <w:ind w:left="4029" w:hanging="202"/>
      </w:pPr>
      <w:rPr>
        <w:rFonts w:hint="default"/>
        <w:lang w:val="ru-RU" w:eastAsia="en-US" w:bidi="ar-SA"/>
      </w:rPr>
    </w:lvl>
    <w:lvl w:ilvl="4" w:tplc="6AB87FC0">
      <w:numFmt w:val="bullet"/>
      <w:lvlText w:val="•"/>
      <w:lvlJc w:val="left"/>
      <w:pPr>
        <w:ind w:left="5006" w:hanging="202"/>
      </w:pPr>
      <w:rPr>
        <w:rFonts w:hint="default"/>
        <w:lang w:val="ru-RU" w:eastAsia="en-US" w:bidi="ar-SA"/>
      </w:rPr>
    </w:lvl>
    <w:lvl w:ilvl="5" w:tplc="771A7CEC">
      <w:numFmt w:val="bullet"/>
      <w:lvlText w:val="•"/>
      <w:lvlJc w:val="left"/>
      <w:pPr>
        <w:ind w:left="5983" w:hanging="202"/>
      </w:pPr>
      <w:rPr>
        <w:rFonts w:hint="default"/>
        <w:lang w:val="ru-RU" w:eastAsia="en-US" w:bidi="ar-SA"/>
      </w:rPr>
    </w:lvl>
    <w:lvl w:ilvl="6" w:tplc="E55EF6D0">
      <w:numFmt w:val="bullet"/>
      <w:lvlText w:val="•"/>
      <w:lvlJc w:val="left"/>
      <w:pPr>
        <w:ind w:left="6959" w:hanging="202"/>
      </w:pPr>
      <w:rPr>
        <w:rFonts w:hint="default"/>
        <w:lang w:val="ru-RU" w:eastAsia="en-US" w:bidi="ar-SA"/>
      </w:rPr>
    </w:lvl>
    <w:lvl w:ilvl="7" w:tplc="211696CE">
      <w:numFmt w:val="bullet"/>
      <w:lvlText w:val="•"/>
      <w:lvlJc w:val="left"/>
      <w:pPr>
        <w:ind w:left="7936" w:hanging="202"/>
      </w:pPr>
      <w:rPr>
        <w:rFonts w:hint="default"/>
        <w:lang w:val="ru-RU" w:eastAsia="en-US" w:bidi="ar-SA"/>
      </w:rPr>
    </w:lvl>
    <w:lvl w:ilvl="8" w:tplc="FFB8F3B8">
      <w:numFmt w:val="bullet"/>
      <w:lvlText w:val="•"/>
      <w:lvlJc w:val="left"/>
      <w:pPr>
        <w:ind w:left="8913" w:hanging="2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73"/>
    <w:rsid w:val="000804FB"/>
    <w:rsid w:val="001643BA"/>
    <w:rsid w:val="00231DBC"/>
    <w:rsid w:val="002848A1"/>
    <w:rsid w:val="00293102"/>
    <w:rsid w:val="00387436"/>
    <w:rsid w:val="005162C0"/>
    <w:rsid w:val="00553C25"/>
    <w:rsid w:val="00584D73"/>
    <w:rsid w:val="005E5EB6"/>
    <w:rsid w:val="00607E4D"/>
    <w:rsid w:val="00645EB5"/>
    <w:rsid w:val="006B5546"/>
    <w:rsid w:val="006D4F70"/>
    <w:rsid w:val="00765A3E"/>
    <w:rsid w:val="00865F3A"/>
    <w:rsid w:val="008D5D12"/>
    <w:rsid w:val="008F05D1"/>
    <w:rsid w:val="009D6823"/>
    <w:rsid w:val="00A856BD"/>
    <w:rsid w:val="00AA19F8"/>
    <w:rsid w:val="00AA216A"/>
    <w:rsid w:val="00B00DAC"/>
    <w:rsid w:val="00B134B5"/>
    <w:rsid w:val="00B34344"/>
    <w:rsid w:val="00C2195B"/>
    <w:rsid w:val="00C32F1F"/>
    <w:rsid w:val="00CD4312"/>
    <w:rsid w:val="00D54614"/>
    <w:rsid w:val="00D60E2D"/>
    <w:rsid w:val="00DA461E"/>
    <w:rsid w:val="00DC27D4"/>
    <w:rsid w:val="00E5065C"/>
    <w:rsid w:val="00EE4727"/>
    <w:rsid w:val="00F1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0A29D-8D7E-4559-B9F1-9ADB3F8D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uiPriority w:val="2"/>
    <w:semiHidden/>
    <w:unhideWhenUsed/>
    <w:qFormat/>
    <w:rsid w:val="00584D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162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162C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1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134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874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1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34</Pages>
  <Words>7882</Words>
  <Characters>44929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2026-06-15T10:40:00Z</dcterms:created>
  <dcterms:modified xsi:type="dcterms:W3CDTF">2026-06-17T08:52:00Z</dcterms:modified>
</cp:coreProperties>
</file>